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14:paraId="0060FAC5" wp14:textId="77777777">
      <w:pPr>
        <w:pStyle w:val="Heading1"/>
      </w:pPr>
      <w:r>
        <w:t>THEMATISCH BEZWAARSCHRIFT: MENS, LANDBOUW EN RUIMTELIJKE ORDENING</w:t>
      </w:r>
    </w:p>
    <w:p xmlns:wp14="http://schemas.microsoft.com/office/word/2010/wordml" w14:paraId="3B297612" wp14:textId="77777777">
      <w:pPr>
        <w:pStyle w:val="Heading2"/>
      </w:pPr>
      <w:r w:rsidR="77016515">
        <w:rPr/>
        <w:t>Ventilus</w:t>
      </w:r>
      <w:r w:rsidR="77016515">
        <w:rPr/>
        <w:t xml:space="preserve"> 380kV </w:t>
      </w:r>
      <w:r w:rsidR="77016515">
        <w:rPr/>
        <w:t>hoogspanningsverbinding</w:t>
      </w:r>
      <w:r w:rsidR="77016515">
        <w:rPr/>
        <w:t xml:space="preserve"> Gezelle-</w:t>
      </w:r>
      <w:r w:rsidR="77016515">
        <w:rPr/>
        <w:t>Izegem</w:t>
      </w:r>
    </w:p>
    <w:p xmlns:wp14="http://schemas.microsoft.com/office/word/2010/wordml" w14:paraId="0B4EE9C9" wp14:textId="77777777">
      <w:pPr>
        <w:pStyle w:val="Heading2"/>
      </w:pPr>
      <w:r w:rsidR="77016515">
        <w:rPr/>
        <w:t>OMV-</w:t>
      </w:r>
      <w:r w:rsidR="77016515">
        <w:rPr/>
        <w:t>referentie</w:t>
      </w:r>
      <w:r w:rsidR="77016515">
        <w:rPr/>
        <w:t>: 2025025781</w:t>
      </w:r>
    </w:p>
    <w:p xmlns:wp14="http://schemas.microsoft.com/office/word/2010/wordml" w:rsidP="77016515" w14:paraId="672A6659" wp14:textId="77777777">
      <w:pPr>
        <w:pBdr>
          <w:bottom w:val="single" w:color="CCCCCC" w:sz="6" w:space="1"/>
        </w:pBdr>
        <w:spacing w:before="240" w:after="240"/>
        <w:pBdr>
          <w:bottom w:val="single" w:color="CCCCCC" w:sz="6" w:space="1"/>
        </w:pBdr>
      </w:pPr>
    </w:p>
    <w:p xmlns:wp14="http://schemas.microsoft.com/office/word/2010/wordml" w14:paraId="592B1137" wp14:textId="77777777">
      <w:r w:rsidRPr="77016515" w:rsidR="77016515">
        <w:rPr>
          <w:b w:val="1"/>
          <w:bCs w:val="1"/>
        </w:rPr>
        <w:t>Aan:</w:t>
      </w:r>
      <w:r w:rsidR="77016515">
        <w:rPr/>
        <w:t xml:space="preserve"> De </w:t>
      </w:r>
      <w:r w:rsidR="77016515">
        <w:rPr/>
        <w:t>bevoegde</w:t>
      </w:r>
      <w:r w:rsidR="77016515">
        <w:rPr/>
        <w:t xml:space="preserve"> </w:t>
      </w:r>
      <w:r w:rsidR="77016515">
        <w:rPr/>
        <w:t>vergunningverlenende</w:t>
      </w:r>
      <w:r w:rsidR="77016515">
        <w:rPr/>
        <w:t xml:space="preserve"> </w:t>
      </w:r>
      <w:r w:rsidR="77016515">
        <w:rPr/>
        <w:t>overheid</w:t>
      </w:r>
    </w:p>
    <w:p xmlns:wp14="http://schemas.microsoft.com/office/word/2010/wordml" w14:paraId="153B890C" wp14:textId="77777777">
      <w:r w:rsidRPr="77016515" w:rsidR="77016515">
        <w:rPr>
          <w:b w:val="1"/>
          <w:bCs w:val="1"/>
        </w:rPr>
        <w:t>Betreft</w:t>
      </w:r>
      <w:r w:rsidRPr="77016515" w:rsidR="77016515">
        <w:rPr>
          <w:b w:val="1"/>
          <w:bCs w:val="1"/>
        </w:rPr>
        <w:t>:</w:t>
      </w:r>
      <w:r w:rsidR="77016515">
        <w:rPr/>
        <w:t xml:space="preserve"> </w:t>
      </w:r>
      <w:r w:rsidR="77016515">
        <w:rPr/>
        <w:t>Thematisch</w:t>
      </w:r>
      <w:r w:rsidR="77016515">
        <w:rPr/>
        <w:t xml:space="preserve"> </w:t>
      </w:r>
      <w:r w:rsidR="77016515">
        <w:rPr/>
        <w:t>bezwaarschrift</w:t>
      </w:r>
      <w:r w:rsidR="77016515">
        <w:rPr/>
        <w:t xml:space="preserve"> MENS, LANDBOUW EN RUIMTELIJKE ORDENING </w:t>
      </w:r>
      <w:r w:rsidR="77016515">
        <w:rPr/>
        <w:t>tegen</w:t>
      </w:r>
      <w:r w:rsidR="77016515">
        <w:rPr/>
        <w:t xml:space="preserve"> de </w:t>
      </w:r>
      <w:r w:rsidR="77016515">
        <w:rPr/>
        <w:t>aanvraag</w:t>
      </w:r>
      <w:r w:rsidR="77016515">
        <w:rPr/>
        <w:t xml:space="preserve"> tot </w:t>
      </w:r>
      <w:r w:rsidR="77016515">
        <w:rPr/>
        <w:t>omgevingsvergunning</w:t>
      </w:r>
      <w:r w:rsidR="77016515">
        <w:rPr/>
        <w:t xml:space="preserve"> </w:t>
      </w:r>
      <w:r w:rsidR="77016515">
        <w:rPr/>
        <w:t>voor</w:t>
      </w:r>
      <w:r w:rsidR="77016515">
        <w:rPr/>
        <w:t xml:space="preserve"> de </w:t>
      </w:r>
      <w:r w:rsidR="77016515">
        <w:rPr/>
        <w:t>aanleg</w:t>
      </w:r>
      <w:r w:rsidR="77016515">
        <w:rPr/>
        <w:t xml:space="preserve"> van </w:t>
      </w:r>
      <w:r w:rsidR="77016515">
        <w:rPr/>
        <w:t>een</w:t>
      </w:r>
      <w:r w:rsidR="77016515">
        <w:rPr/>
        <w:t xml:space="preserve"> 380 kV </w:t>
      </w:r>
      <w:r w:rsidR="77016515">
        <w:rPr/>
        <w:t>hoogspanningsverbinding</w:t>
      </w:r>
      <w:r w:rsidR="77016515">
        <w:rPr/>
        <w:t xml:space="preserve"> (</w:t>
      </w:r>
      <w:r w:rsidR="77016515">
        <w:rPr/>
        <w:t>Ventilus</w:t>
      </w:r>
      <w:r w:rsidR="77016515">
        <w:rPr/>
        <w:t xml:space="preserve">), </w:t>
      </w:r>
      <w:r w:rsidR="77016515">
        <w:rPr/>
        <w:t>ingediend</w:t>
      </w:r>
      <w:r w:rsidR="77016515">
        <w:rPr/>
        <w:t xml:space="preserve"> door Elia Asset NV, </w:t>
      </w:r>
      <w:r w:rsidR="77016515">
        <w:rPr/>
        <w:t>Keizerslaan</w:t>
      </w:r>
      <w:r w:rsidR="77016515">
        <w:rPr/>
        <w:t xml:space="preserve"> 20, 1000 Brussel</w:t>
      </w:r>
    </w:p>
    <w:p xmlns:wp14="http://schemas.microsoft.com/office/word/2010/wordml" w14:paraId="65D99A06" wp14:textId="77777777">
      <w:r w:rsidRPr="77016515" w:rsidR="77016515">
        <w:rPr>
          <w:b w:val="1"/>
          <w:bCs w:val="1"/>
        </w:rPr>
        <w:t>OMV-</w:t>
      </w:r>
      <w:r w:rsidRPr="77016515" w:rsidR="77016515">
        <w:rPr>
          <w:b w:val="1"/>
          <w:bCs w:val="1"/>
        </w:rPr>
        <w:t>referentie</w:t>
      </w:r>
      <w:r w:rsidRPr="77016515" w:rsidR="77016515">
        <w:rPr>
          <w:b w:val="1"/>
          <w:bCs w:val="1"/>
        </w:rPr>
        <w:t>:</w:t>
      </w:r>
      <w:r w:rsidR="77016515">
        <w:rPr/>
        <w:t xml:space="preserve"> 2025025781</w:t>
      </w:r>
    </w:p>
    <w:p xmlns:wp14="http://schemas.microsoft.com/office/word/2010/wordml" w:rsidP="77016515" w14:paraId="0A37501D" wp14:textId="77777777">
      <w:pPr>
        <w:pBdr>
          <w:bottom w:val="single" w:color="CCCCCC" w:sz="6" w:space="1"/>
        </w:pBdr>
        <w:spacing w:before="240" w:after="240"/>
        <w:pBdr>
          <w:bottom w:val="single" w:color="CCCCCC" w:sz="6" w:space="1"/>
        </w:pBdr>
      </w:pPr>
    </w:p>
    <w:p xmlns:wp14="http://schemas.microsoft.com/office/word/2010/wordml" w:rsidP="77016515" w14:paraId="0EF44701" wp14:textId="65157D0D">
      <w:pPr>
        <w:pStyle w:val="Heading2"/>
      </w:pPr>
      <w:r w:rsidR="77016515">
        <w:rPr/>
        <w:t xml:space="preserve">1. </w:t>
      </w:r>
      <w:r w:rsidR="77016515">
        <w:rPr/>
        <w:t xml:space="preserve"> </w:t>
      </w:r>
      <w:r w:rsidR="77016515">
        <w:rPr/>
        <w:t>Verwijzing</w:t>
      </w:r>
      <w:r w:rsidR="77016515">
        <w:rPr/>
        <w:t xml:space="preserve"> </w:t>
      </w:r>
      <w:r w:rsidR="77016515">
        <w:rPr/>
        <w:t>naar</w:t>
      </w:r>
      <w:r w:rsidR="77016515">
        <w:rPr/>
        <w:t xml:space="preserve"> </w:t>
      </w:r>
      <w:r w:rsidR="77016515">
        <w:rPr/>
        <w:t>generiek</w:t>
      </w:r>
      <w:r w:rsidR="77016515">
        <w:rPr/>
        <w:t xml:space="preserve"> </w:t>
      </w:r>
      <w:r w:rsidR="77016515">
        <w:rPr/>
        <w:t>bezwaarschrift</w:t>
      </w:r>
    </w:p>
    <w:p xmlns:wp14="http://schemas.microsoft.com/office/word/2010/wordml" w14:paraId="0D05F89A" wp14:textId="0A6B6AFA">
      <w:r w:rsidR="77016515">
        <w:rPr/>
        <w:t xml:space="preserve">Dit </w:t>
      </w:r>
      <w:r w:rsidR="77016515">
        <w:rPr/>
        <w:t>thematisch</w:t>
      </w:r>
      <w:r w:rsidR="77016515">
        <w:rPr/>
        <w:t xml:space="preserve"> </w:t>
      </w:r>
      <w:r w:rsidR="77016515">
        <w:rPr/>
        <w:t>bezwaarschrift</w:t>
      </w:r>
      <w:r w:rsidR="77016515">
        <w:rPr/>
        <w:t xml:space="preserve"> </w:t>
      </w:r>
      <w:r w:rsidR="77016515">
        <w:rPr/>
        <w:t>vormt</w:t>
      </w:r>
      <w:r w:rsidR="77016515">
        <w:rPr/>
        <w:t xml:space="preserve"> </w:t>
      </w:r>
      <w:r w:rsidR="77016515">
        <w:rPr/>
        <w:t>een</w:t>
      </w:r>
      <w:r w:rsidR="77016515">
        <w:rPr/>
        <w:t xml:space="preserve"> </w:t>
      </w:r>
      <w:r w:rsidRPr="77016515" w:rsidR="77016515">
        <w:rPr>
          <w:b w:val="1"/>
          <w:bCs w:val="1"/>
        </w:rPr>
        <w:t>verdieping</w:t>
      </w:r>
      <w:r w:rsidR="77016515">
        <w:rPr/>
        <w:t xml:space="preserve"> van het </w:t>
      </w:r>
      <w:r w:rsidR="77016515">
        <w:rPr/>
        <w:t>generiek</w:t>
      </w:r>
      <w:r w:rsidR="77016515">
        <w:rPr/>
        <w:t xml:space="preserve"> </w:t>
      </w:r>
      <w:r w:rsidR="77016515">
        <w:rPr/>
        <w:t>bezwaarschrift</w:t>
      </w:r>
      <w:r w:rsidR="77016515">
        <w:rPr/>
        <w:t xml:space="preserve"> </w:t>
      </w:r>
      <w:r w:rsidR="77016515">
        <w:rPr/>
        <w:t>dat</w:t>
      </w:r>
      <w:r w:rsidR="77016515">
        <w:rPr/>
        <w:t xml:space="preserve"> </w:t>
      </w:r>
      <w:r w:rsidR="77016515">
        <w:rPr/>
        <w:t>ondergetekende</w:t>
      </w:r>
      <w:r w:rsidR="77016515">
        <w:rPr/>
        <w:t xml:space="preserve"> </w:t>
      </w:r>
      <w:r w:rsidR="77016515">
        <w:rPr/>
        <w:t>eveneens</w:t>
      </w:r>
      <w:r w:rsidR="77016515">
        <w:rPr/>
        <w:t xml:space="preserve"> </w:t>
      </w:r>
      <w:r w:rsidR="77016515">
        <w:rPr/>
        <w:t>heeft</w:t>
      </w:r>
      <w:r w:rsidR="77016515">
        <w:rPr/>
        <w:t xml:space="preserve"> </w:t>
      </w:r>
      <w:r w:rsidR="77016515">
        <w:rPr/>
        <w:t>ingediend</w:t>
      </w:r>
      <w:r w:rsidR="77016515">
        <w:rPr/>
        <w:t xml:space="preserve"> </w:t>
      </w:r>
      <w:r w:rsidR="77016515">
        <w:rPr/>
        <w:t>tegen</w:t>
      </w:r>
      <w:r w:rsidR="77016515">
        <w:rPr/>
        <w:t xml:space="preserve"> OMV 2025025781.  Het </w:t>
      </w:r>
      <w:r w:rsidR="77016515">
        <w:rPr/>
        <w:t>onderhavige</w:t>
      </w:r>
      <w:r w:rsidR="77016515">
        <w:rPr/>
        <w:t xml:space="preserve"> </w:t>
      </w:r>
      <w:r w:rsidR="77016515">
        <w:rPr/>
        <w:t>bezwaarschrift</w:t>
      </w:r>
      <w:r w:rsidR="77016515">
        <w:rPr/>
        <w:t xml:space="preserve"> </w:t>
      </w:r>
      <w:r w:rsidR="77016515">
        <w:rPr/>
        <w:t>richt</w:t>
      </w:r>
      <w:r w:rsidR="77016515">
        <w:rPr/>
        <w:t xml:space="preserve"> </w:t>
      </w:r>
      <w:r w:rsidR="77016515">
        <w:rPr/>
        <w:t>zich</w:t>
      </w:r>
      <w:r w:rsidR="77016515">
        <w:rPr/>
        <w:t xml:space="preserve"> </w:t>
      </w:r>
      <w:r w:rsidR="77016515">
        <w:rPr/>
        <w:t>specifiek</w:t>
      </w:r>
      <w:r w:rsidR="77016515">
        <w:rPr/>
        <w:t xml:space="preserve"> op de discipline </w:t>
      </w:r>
      <w:r w:rsidRPr="77016515" w:rsidR="77016515">
        <w:rPr>
          <w:b w:val="1"/>
          <w:bCs w:val="1"/>
        </w:rPr>
        <w:t>mens</w:t>
      </w:r>
      <w:r w:rsidRPr="77016515" w:rsidR="77016515">
        <w:rPr>
          <w:b w:val="1"/>
          <w:bCs w:val="1"/>
        </w:rPr>
        <w:t xml:space="preserve"> -- </w:t>
      </w:r>
      <w:r w:rsidRPr="77016515" w:rsidR="77016515">
        <w:rPr>
          <w:b w:val="1"/>
          <w:bCs w:val="1"/>
        </w:rPr>
        <w:t>ruimtelijke</w:t>
      </w:r>
      <w:r w:rsidRPr="77016515" w:rsidR="77016515">
        <w:rPr>
          <w:b w:val="1"/>
          <w:bCs w:val="1"/>
        </w:rPr>
        <w:t xml:space="preserve"> </w:t>
      </w:r>
      <w:r w:rsidRPr="77016515" w:rsidR="77016515">
        <w:rPr>
          <w:b w:val="1"/>
          <w:bCs w:val="1"/>
        </w:rPr>
        <w:t>aspecten</w:t>
      </w:r>
      <w:r w:rsidR="77016515">
        <w:rPr/>
        <w:t xml:space="preserve"> </w:t>
      </w:r>
      <w:r w:rsidR="77016515">
        <w:rPr/>
        <w:t>zoals</w:t>
      </w:r>
      <w:r w:rsidR="77016515">
        <w:rPr/>
        <w:t xml:space="preserve"> </w:t>
      </w:r>
      <w:r w:rsidR="77016515">
        <w:rPr/>
        <w:t>behandeld</w:t>
      </w:r>
      <w:r w:rsidR="77016515">
        <w:rPr/>
        <w:t xml:space="preserve"> in </w:t>
      </w:r>
      <w:r w:rsidR="77016515">
        <w:rPr/>
        <w:t>Hoofdstuk</w:t>
      </w:r>
      <w:r w:rsidR="77016515">
        <w:rPr/>
        <w:t xml:space="preserve"> 14 van het project-MER v4, </w:t>
      </w:r>
      <w:r w:rsidR="77016515">
        <w:rPr/>
        <w:t>aangevuld</w:t>
      </w:r>
      <w:r w:rsidR="77016515">
        <w:rPr/>
        <w:t xml:space="preserve"> met </w:t>
      </w:r>
      <w:r w:rsidR="77016515">
        <w:rPr/>
        <w:t>relevante</w:t>
      </w:r>
      <w:r w:rsidR="77016515">
        <w:rPr/>
        <w:t xml:space="preserve"> </w:t>
      </w:r>
      <w:r w:rsidR="77016515">
        <w:rPr/>
        <w:t>bevindingen</w:t>
      </w:r>
      <w:r w:rsidR="77016515">
        <w:rPr/>
        <w:t xml:space="preserve"> </w:t>
      </w:r>
      <w:r w:rsidR="77016515">
        <w:rPr/>
        <w:t>uit</w:t>
      </w:r>
      <w:r w:rsidR="77016515">
        <w:rPr/>
        <w:t xml:space="preserve"> </w:t>
      </w:r>
      <w:r w:rsidR="77016515">
        <w:rPr/>
        <w:t>Hoofdstuk</w:t>
      </w:r>
      <w:r w:rsidR="77016515">
        <w:rPr/>
        <w:t xml:space="preserve"> 8 (Bodem).</w:t>
      </w:r>
    </w:p>
    <w:p xmlns:wp14="http://schemas.microsoft.com/office/word/2010/wordml" w14:paraId="2938B5A4" wp14:textId="77777777">
      <w:r w:rsidR="77016515">
        <w:rPr/>
        <w:t xml:space="preserve">De </w:t>
      </w:r>
      <w:r w:rsidR="77016515">
        <w:rPr/>
        <w:t>indiener</w:t>
      </w:r>
      <w:r w:rsidR="77016515">
        <w:rPr/>
        <w:t xml:space="preserve"> </w:t>
      </w:r>
      <w:r w:rsidR="77016515">
        <w:rPr/>
        <w:t>heeft</w:t>
      </w:r>
      <w:r w:rsidR="77016515">
        <w:rPr/>
        <w:t xml:space="preserve"> </w:t>
      </w:r>
      <w:r w:rsidR="77016515">
        <w:rPr/>
        <w:t>belang</w:t>
      </w:r>
      <w:r w:rsidR="77016515">
        <w:rPr/>
        <w:t xml:space="preserve"> </w:t>
      </w:r>
      <w:r w:rsidR="77016515">
        <w:rPr/>
        <w:t>bij</w:t>
      </w:r>
      <w:r w:rsidR="77016515">
        <w:rPr/>
        <w:t xml:space="preserve"> de </w:t>
      </w:r>
      <w:r w:rsidR="77016515">
        <w:rPr/>
        <w:t>bescherming</w:t>
      </w:r>
      <w:r w:rsidR="77016515">
        <w:rPr/>
        <w:t xml:space="preserve"> van </w:t>
      </w:r>
      <w:r w:rsidR="77016515">
        <w:rPr/>
        <w:t>landbouwgronden</w:t>
      </w:r>
      <w:r w:rsidR="77016515">
        <w:rPr/>
        <w:t xml:space="preserve">, de </w:t>
      </w:r>
      <w:r w:rsidR="77016515">
        <w:rPr/>
        <w:t>correcte</w:t>
      </w:r>
      <w:r w:rsidR="77016515">
        <w:rPr/>
        <w:t xml:space="preserve"> </w:t>
      </w:r>
      <w:r w:rsidR="77016515">
        <w:rPr/>
        <w:t>beoordeling</w:t>
      </w:r>
      <w:r w:rsidR="77016515">
        <w:rPr/>
        <w:t xml:space="preserve"> van de impact </w:t>
      </w:r>
      <w:r w:rsidR="77016515">
        <w:rPr/>
        <w:t>op</w:t>
      </w:r>
      <w:r w:rsidR="77016515">
        <w:rPr/>
        <w:t xml:space="preserve"> </w:t>
      </w:r>
      <w:r w:rsidR="77016515">
        <w:rPr/>
        <w:t>woningen</w:t>
      </w:r>
      <w:r w:rsidR="77016515">
        <w:rPr/>
        <w:t xml:space="preserve"> </w:t>
      </w:r>
      <w:r w:rsidR="77016515">
        <w:rPr/>
        <w:t>en</w:t>
      </w:r>
      <w:r w:rsidR="77016515">
        <w:rPr/>
        <w:t xml:space="preserve"> </w:t>
      </w:r>
      <w:r w:rsidR="77016515">
        <w:rPr/>
        <w:t>onroerend</w:t>
      </w:r>
      <w:r w:rsidR="77016515">
        <w:rPr/>
        <w:t xml:space="preserve"> </w:t>
      </w:r>
      <w:r w:rsidR="77016515">
        <w:rPr/>
        <w:t>goed</w:t>
      </w:r>
      <w:r w:rsidR="77016515">
        <w:rPr/>
        <w:t xml:space="preserve">, </w:t>
      </w:r>
      <w:r w:rsidR="77016515">
        <w:rPr/>
        <w:t>en</w:t>
      </w:r>
      <w:r w:rsidR="77016515">
        <w:rPr/>
        <w:t xml:space="preserve"> de </w:t>
      </w:r>
      <w:r w:rsidR="77016515">
        <w:rPr/>
        <w:t>naleving</w:t>
      </w:r>
      <w:r w:rsidR="77016515">
        <w:rPr/>
        <w:t xml:space="preserve"> van het </w:t>
      </w:r>
      <w:r w:rsidR="77016515">
        <w:rPr/>
        <w:t>eigendomsrecht</w:t>
      </w:r>
      <w:r w:rsidR="77016515">
        <w:rPr/>
        <w:t xml:space="preserve"> </w:t>
      </w:r>
      <w:r w:rsidR="77016515">
        <w:rPr/>
        <w:t>en</w:t>
      </w:r>
      <w:r w:rsidR="77016515">
        <w:rPr/>
        <w:t xml:space="preserve"> het </w:t>
      </w:r>
      <w:r w:rsidR="77016515">
        <w:rPr/>
        <w:t>zorgvuldigheidsbeginsel</w:t>
      </w:r>
      <w:r w:rsidR="77016515">
        <w:rPr/>
        <w:t>.</w:t>
      </w:r>
    </w:p>
    <w:p xmlns:wp14="http://schemas.microsoft.com/office/word/2010/wordml" w:rsidP="77016515" w14:paraId="5DAB6C7B" wp14:textId="77777777">
      <w:pPr>
        <w:pBdr>
          <w:bottom w:val="single" w:color="CCCCCC" w:sz="6" w:space="1"/>
        </w:pBdr>
        <w:spacing w:before="240" w:after="240"/>
        <w:pBdr>
          <w:bottom w:val="single" w:color="CCCCCC" w:sz="6" w:space="1"/>
        </w:pBdr>
      </w:pPr>
    </w:p>
    <w:p xmlns:wp14="http://schemas.microsoft.com/office/word/2010/wordml" w14:paraId="19EF25C7" wp14:textId="77777777">
      <w:pPr>
        <w:pStyle w:val="Heading2"/>
      </w:pPr>
      <w:r>
        <w:t>2. PERMANENT EN TIJDELIJK LANDBOUWVERLIES</w:t>
      </w:r>
    </w:p>
    <w:p xmlns:wp14="http://schemas.microsoft.com/office/word/2010/wordml" w14:paraId="7C0086F3" wp14:textId="77777777">
      <w:pPr>
        <w:pStyle w:val="Heading3"/>
      </w:pPr>
      <w:r w:rsidR="77016515">
        <w:rPr/>
        <w:t xml:space="preserve">2.1 Circa </w:t>
      </w:r>
      <w:r w:rsidR="77016515">
        <w:rPr/>
        <w:t>23 hectare</w:t>
      </w:r>
      <w:r w:rsidR="77016515">
        <w:rPr/>
        <w:t xml:space="preserve"> permanent </w:t>
      </w:r>
      <w:r w:rsidR="77016515">
        <w:rPr/>
        <w:t>landbouwverlies</w:t>
      </w:r>
    </w:p>
    <w:p xmlns:wp14="http://schemas.microsoft.com/office/word/2010/wordml" w14:paraId="7C7CF2BA" wp14:textId="77777777">
      <w:r w:rsidR="77016515">
        <w:rPr/>
        <w:t xml:space="preserve">Het project </w:t>
      </w:r>
      <w:r w:rsidR="77016515">
        <w:rPr/>
        <w:t>veroorzaakt</w:t>
      </w:r>
      <w:r w:rsidR="77016515">
        <w:rPr/>
        <w:t xml:space="preserve"> </w:t>
      </w:r>
      <w:r w:rsidR="77016515">
        <w:rPr/>
        <w:t>een</w:t>
      </w:r>
      <w:r w:rsidR="77016515">
        <w:rPr/>
        <w:t xml:space="preserve"> </w:t>
      </w:r>
      <w:r w:rsidRPr="77016515" w:rsidR="77016515">
        <w:rPr>
          <w:b w:val="1"/>
          <w:bCs w:val="1"/>
        </w:rPr>
        <w:t>permanent</w:t>
      </w:r>
      <w:r w:rsidR="77016515">
        <w:rPr/>
        <w:t xml:space="preserve"> </w:t>
      </w:r>
      <w:r w:rsidR="77016515">
        <w:rPr/>
        <w:t>verlies</w:t>
      </w:r>
      <w:r w:rsidR="77016515">
        <w:rPr/>
        <w:t xml:space="preserve"> van circa </w:t>
      </w:r>
      <w:r w:rsidR="77016515">
        <w:rPr/>
        <w:t>23 hectare</w:t>
      </w:r>
      <w:r w:rsidR="77016515">
        <w:rPr/>
        <w:t xml:space="preserve"> </w:t>
      </w:r>
      <w:r w:rsidR="77016515">
        <w:rPr/>
        <w:t>landbouwgrond</w:t>
      </w:r>
      <w:r w:rsidR="77016515">
        <w:rPr/>
        <w:t xml:space="preserve">, </w:t>
      </w:r>
      <w:r w:rsidR="77016515">
        <w:rPr/>
        <w:t>verdeeld</w:t>
      </w:r>
      <w:r w:rsidR="77016515">
        <w:rPr/>
        <w:t xml:space="preserve"> over:</w:t>
      </w:r>
    </w:p>
    <w:tbl>
      <w:tblPr>
        <w:tblStyle w:val="TableGrid"/>
        <w:tblW w:w="0" w:type="auto"/>
        <w:jc w:val="left"/>
        <w:tblLook w:val="04A0" w:firstRow="1" w:lastRow="0" w:firstColumn="1" w:lastColumn="0" w:noHBand="0" w:noVBand="1"/>
      </w:tblPr>
      <w:tblGrid>
        <w:gridCol w:w="3135"/>
        <w:gridCol w:w="3135"/>
        <w:gridCol w:w="3135"/>
      </w:tblGrid>
      <w:tr xmlns:wp14="http://schemas.microsoft.com/office/word/2010/wordml" w:rsidTr="77016515" w14:paraId="3504046B" wp14:textId="77777777">
        <w:tc>
          <w:tcPr>
            <w:tcW w:w="3135" w:type="dxa"/>
            <w:shd w:val="clear" w:color="auto" w:fill="244061" w:themeFill="accent1" w:themeFillShade="80"/>
            <w:tcMar/>
          </w:tcPr>
          <w:p w:rsidP="77016515" w14:paraId="2C4576AD" wp14:textId="77777777">
            <w:pPr>
              <w:spacing w:before="40" w:after="40"/>
              <w:rPr>
                <w:b w:val="1"/>
                <w:bCs w:val="1"/>
                <w:color w:val="FFFFFF" w:themeColor="background1" w:themeTint="FF" w:themeShade="FF"/>
                <w:sz w:val="19"/>
                <w:szCs w:val="19"/>
              </w:rPr>
            </w:pPr>
            <w:r w:rsidRPr="77016515" w:rsidR="77016515">
              <w:rPr>
                <w:b w:val="1"/>
                <w:bCs w:val="1"/>
                <w:color w:val="FFFFFF"/>
                <w:sz w:val="19"/>
                <w:szCs w:val="19"/>
              </w:rPr>
              <w:t>Projectonderdeel</w:t>
            </w:r>
          </w:p>
        </w:tc>
        <w:tc>
          <w:tcPr>
            <w:tcW w:w="3135" w:type="dxa"/>
            <w:shd w:val="clear" w:color="auto" w:fill="244061" w:themeFill="accent1" w:themeFillShade="80"/>
            <w:tcMar/>
          </w:tcPr>
          <w:p w:rsidP="77016515" w14:paraId="6315773B" wp14:textId="77777777">
            <w:pPr>
              <w:spacing w:before="40" w:after="40"/>
              <w:rPr>
                <w:b w:val="1"/>
                <w:bCs w:val="1"/>
                <w:color w:val="FFFFFF" w:themeColor="background1" w:themeTint="FF" w:themeShade="FF"/>
                <w:sz w:val="19"/>
                <w:szCs w:val="19"/>
              </w:rPr>
            </w:pPr>
            <w:r w:rsidRPr="77016515" w:rsidR="77016515">
              <w:rPr>
                <w:b w:val="1"/>
                <w:bCs w:val="1"/>
                <w:color w:val="FFFFFF"/>
                <w:sz w:val="19"/>
                <w:szCs w:val="19"/>
              </w:rPr>
              <w:t xml:space="preserve">Permanent </w:t>
            </w:r>
            <w:r w:rsidRPr="77016515" w:rsidR="77016515">
              <w:rPr>
                <w:b w:val="1"/>
                <w:bCs w:val="1"/>
                <w:color w:val="FFFFFF"/>
                <w:sz w:val="19"/>
                <w:szCs w:val="19"/>
              </w:rPr>
              <w:t>verlies</w:t>
            </w:r>
          </w:p>
        </w:tc>
        <w:tc>
          <w:tcPr>
            <w:tcW w:w="3135" w:type="dxa"/>
            <w:shd w:val="clear" w:color="auto" w:fill="244061" w:themeFill="accent1" w:themeFillShade="80"/>
            <w:tcMar/>
          </w:tcPr>
          <w:p w14:paraId="5C8BE0FD" wp14:textId="77777777">
            <w:pPr>
              <w:spacing w:before="40" w:after="40"/>
            </w:pPr>
            <w:r w:rsidRPr="77016515" w:rsidR="77016515">
              <w:rPr>
                <w:b w:val="1"/>
                <w:bCs w:val="1"/>
                <w:color w:val="FFFFFF"/>
                <w:sz w:val="19"/>
                <w:szCs w:val="19"/>
              </w:rPr>
              <w:t>Bron</w:t>
            </w:r>
          </w:p>
        </w:tc>
      </w:tr>
      <w:tr xmlns:wp14="http://schemas.microsoft.com/office/word/2010/wordml" w:rsidTr="77016515" w14:paraId="37F5C4FA" wp14:textId="77777777">
        <w:tc>
          <w:tcPr>
            <w:tcW w:w="3135" w:type="dxa"/>
            <w:shd w:val="clear" w:color="auto" w:fill="F2F6FC"/>
            <w:tcMar/>
          </w:tcPr>
          <w:p w14:paraId="0E019F9D" wp14:textId="77777777">
            <w:pPr>
              <w:spacing w:before="40" w:after="40"/>
            </w:pPr>
            <w:r w:rsidRPr="77016515" w:rsidR="77016515">
              <w:rPr>
                <w:sz w:val="19"/>
                <w:szCs w:val="19"/>
              </w:rPr>
              <w:t>HS-station Gezelle (</w:t>
            </w:r>
            <w:r w:rsidRPr="77016515" w:rsidR="77016515">
              <w:rPr>
                <w:sz w:val="19"/>
                <w:szCs w:val="19"/>
              </w:rPr>
              <w:t>weiland</w:t>
            </w:r>
            <w:r w:rsidRPr="77016515" w:rsidR="77016515">
              <w:rPr>
                <w:sz w:val="19"/>
                <w:szCs w:val="19"/>
              </w:rPr>
              <w:t>)</w:t>
            </w:r>
          </w:p>
        </w:tc>
        <w:tc>
          <w:tcPr>
            <w:tcW w:w="3135" w:type="dxa"/>
            <w:shd w:val="clear" w:color="auto" w:fill="F2F6FC"/>
            <w:tcMar/>
          </w:tcPr>
          <w:p w14:paraId="46A4CB00" wp14:textId="77777777">
            <w:pPr>
              <w:spacing w:before="40" w:after="40"/>
            </w:pPr>
            <w:r w:rsidRPr="77016515" w:rsidR="77016515">
              <w:rPr>
                <w:sz w:val="19"/>
                <w:szCs w:val="19"/>
              </w:rPr>
              <w:t>~11,5 ha</w:t>
            </w:r>
          </w:p>
        </w:tc>
        <w:tc>
          <w:tcPr>
            <w:tcW w:w="3135" w:type="dxa"/>
            <w:shd w:val="clear" w:color="auto" w:fill="F2F6FC"/>
            <w:tcMar/>
          </w:tcPr>
          <w:p w14:paraId="0173DE91" wp14:textId="77777777">
            <w:pPr>
              <w:spacing w:before="40" w:after="40"/>
            </w:pPr>
            <w:r w:rsidRPr="77016515" w:rsidR="77016515">
              <w:rPr>
                <w:sz w:val="19"/>
                <w:szCs w:val="19"/>
              </w:rPr>
              <w:t>p. 14-51/52</w:t>
            </w:r>
          </w:p>
        </w:tc>
      </w:tr>
      <w:tr xmlns:wp14="http://schemas.microsoft.com/office/word/2010/wordml" w:rsidTr="77016515" w14:paraId="42048857" wp14:textId="77777777">
        <w:tc>
          <w:tcPr>
            <w:tcW w:w="3135" w:type="dxa"/>
            <w:tcMar/>
          </w:tcPr>
          <w:p w14:paraId="778E0508" wp14:textId="77777777">
            <w:pPr>
              <w:spacing w:before="40" w:after="40"/>
            </w:pPr>
            <w:r w:rsidRPr="77016515" w:rsidR="77016515">
              <w:rPr>
                <w:sz w:val="19"/>
                <w:szCs w:val="19"/>
              </w:rPr>
              <w:t xml:space="preserve">HS-station </w:t>
            </w:r>
            <w:r w:rsidRPr="77016515" w:rsidR="77016515">
              <w:rPr>
                <w:sz w:val="19"/>
                <w:szCs w:val="19"/>
              </w:rPr>
              <w:t>Izegem</w:t>
            </w:r>
            <w:r w:rsidRPr="77016515" w:rsidR="77016515">
              <w:rPr>
                <w:sz w:val="19"/>
                <w:szCs w:val="19"/>
              </w:rPr>
              <w:t xml:space="preserve"> (</w:t>
            </w:r>
            <w:r w:rsidRPr="77016515" w:rsidR="77016515">
              <w:rPr>
                <w:sz w:val="19"/>
                <w:szCs w:val="19"/>
              </w:rPr>
              <w:t>akkerland</w:t>
            </w:r>
            <w:r w:rsidRPr="77016515" w:rsidR="77016515">
              <w:rPr>
                <w:sz w:val="19"/>
                <w:szCs w:val="19"/>
              </w:rPr>
              <w:t>)</w:t>
            </w:r>
          </w:p>
        </w:tc>
        <w:tc>
          <w:tcPr>
            <w:tcW w:w="3135" w:type="dxa"/>
            <w:tcMar/>
          </w:tcPr>
          <w:p w14:paraId="2A771D81" wp14:textId="77777777">
            <w:pPr>
              <w:spacing w:before="40" w:after="40"/>
            </w:pPr>
            <w:r w:rsidRPr="77016515" w:rsidR="77016515">
              <w:rPr>
                <w:sz w:val="19"/>
                <w:szCs w:val="19"/>
              </w:rPr>
              <w:t>~5,4 ha</w:t>
            </w:r>
          </w:p>
        </w:tc>
        <w:tc>
          <w:tcPr>
            <w:tcW w:w="3135" w:type="dxa"/>
            <w:tcMar/>
          </w:tcPr>
          <w:p w14:paraId="3C48CBD8" wp14:textId="77777777">
            <w:pPr>
              <w:spacing w:before="40" w:after="40"/>
            </w:pPr>
            <w:r w:rsidRPr="77016515" w:rsidR="77016515">
              <w:rPr>
                <w:sz w:val="19"/>
                <w:szCs w:val="19"/>
              </w:rPr>
              <w:t>p. 14-52</w:t>
            </w:r>
          </w:p>
        </w:tc>
      </w:tr>
      <w:tr xmlns:wp14="http://schemas.microsoft.com/office/word/2010/wordml" w:rsidTr="77016515" w14:paraId="4CAC1FCE" wp14:textId="77777777">
        <w:tc>
          <w:tcPr>
            <w:tcW w:w="3135" w:type="dxa"/>
            <w:shd w:val="clear" w:color="auto" w:fill="F2F6FC"/>
            <w:tcMar/>
          </w:tcPr>
          <w:p w14:paraId="75A9EF17" wp14:textId="77777777">
            <w:pPr>
              <w:spacing w:before="40" w:after="40"/>
            </w:pPr>
            <w:r w:rsidRPr="77016515" w:rsidR="77016515">
              <w:rPr>
                <w:sz w:val="19"/>
                <w:szCs w:val="19"/>
              </w:rPr>
              <w:t>Opstijgpunten</w:t>
            </w:r>
            <w:r w:rsidRPr="77016515" w:rsidR="77016515">
              <w:rPr>
                <w:sz w:val="19"/>
                <w:szCs w:val="19"/>
              </w:rPr>
              <w:t xml:space="preserve"> (4 </w:t>
            </w:r>
            <w:r w:rsidRPr="77016515" w:rsidR="77016515">
              <w:rPr>
                <w:sz w:val="19"/>
                <w:szCs w:val="19"/>
              </w:rPr>
              <w:t>stuks</w:t>
            </w:r>
            <w:r w:rsidRPr="77016515" w:rsidR="77016515">
              <w:rPr>
                <w:sz w:val="19"/>
                <w:szCs w:val="19"/>
              </w:rPr>
              <w:t>)</w:t>
            </w:r>
          </w:p>
        </w:tc>
        <w:tc>
          <w:tcPr>
            <w:tcW w:w="3135" w:type="dxa"/>
            <w:shd w:val="clear" w:color="auto" w:fill="F2F6FC"/>
            <w:tcMar/>
          </w:tcPr>
          <w:p w14:paraId="10C91FF2" wp14:textId="77777777">
            <w:pPr>
              <w:spacing w:before="40" w:after="40"/>
            </w:pPr>
            <w:r w:rsidRPr="77016515" w:rsidR="77016515">
              <w:rPr>
                <w:sz w:val="19"/>
                <w:szCs w:val="19"/>
              </w:rPr>
              <w:t>~6,45 ha</w:t>
            </w:r>
          </w:p>
        </w:tc>
        <w:tc>
          <w:tcPr>
            <w:tcW w:w="3135" w:type="dxa"/>
            <w:shd w:val="clear" w:color="auto" w:fill="F2F6FC"/>
            <w:tcMar/>
          </w:tcPr>
          <w:p w14:paraId="37C72584" wp14:textId="77777777">
            <w:pPr>
              <w:spacing w:before="40" w:after="40"/>
            </w:pPr>
            <w:r w:rsidRPr="77016515" w:rsidR="77016515">
              <w:rPr>
                <w:sz w:val="19"/>
                <w:szCs w:val="19"/>
              </w:rPr>
              <w:t>p. 14-52/53</w:t>
            </w:r>
          </w:p>
        </w:tc>
      </w:tr>
      <w:tr xmlns:wp14="http://schemas.microsoft.com/office/word/2010/wordml" w:rsidTr="77016515" w14:paraId="4A8B183D" wp14:textId="77777777">
        <w:tc>
          <w:tcPr>
            <w:tcW w:w="3135" w:type="dxa"/>
            <w:tcMar/>
          </w:tcPr>
          <w:p w14:paraId="0EF26215" wp14:textId="77777777">
            <w:pPr>
              <w:spacing w:before="40" w:after="40"/>
            </w:pPr>
            <w:r w:rsidRPr="77016515" w:rsidR="77016515">
              <w:rPr>
                <w:sz w:val="19"/>
                <w:szCs w:val="19"/>
              </w:rPr>
              <w:t>Mastvoeten</w:t>
            </w:r>
            <w:r w:rsidRPr="77016515" w:rsidR="77016515">
              <w:rPr>
                <w:sz w:val="19"/>
                <w:szCs w:val="19"/>
              </w:rPr>
              <w:t xml:space="preserve"> NWL215 + IW227</w:t>
            </w:r>
          </w:p>
        </w:tc>
        <w:tc>
          <w:tcPr>
            <w:tcW w:w="3135" w:type="dxa"/>
            <w:tcMar/>
          </w:tcPr>
          <w:p w14:paraId="1A50AD56" wp14:textId="77777777">
            <w:pPr>
              <w:spacing w:before="40" w:after="40"/>
            </w:pPr>
            <w:r w:rsidRPr="77016515" w:rsidR="77016515">
              <w:rPr>
                <w:sz w:val="19"/>
                <w:szCs w:val="19"/>
              </w:rPr>
              <w:t>~1,2 ha</w:t>
            </w:r>
          </w:p>
        </w:tc>
        <w:tc>
          <w:tcPr>
            <w:tcW w:w="3135" w:type="dxa"/>
            <w:tcMar/>
          </w:tcPr>
          <w:p w14:paraId="3736EEAF" wp14:textId="77777777">
            <w:pPr>
              <w:spacing w:before="40" w:after="40"/>
            </w:pPr>
            <w:r w:rsidRPr="77016515" w:rsidR="77016515">
              <w:rPr>
                <w:sz w:val="19"/>
                <w:szCs w:val="19"/>
              </w:rPr>
              <w:t>p. 14-26/29</w:t>
            </w:r>
          </w:p>
        </w:tc>
      </w:tr>
      <w:tr xmlns:wp14="http://schemas.microsoft.com/office/word/2010/wordml" w:rsidTr="77016515" w14:paraId="4EC9B40E" wp14:textId="77777777">
        <w:tc>
          <w:tcPr>
            <w:tcW w:w="3135" w:type="dxa"/>
            <w:shd w:val="clear" w:color="auto" w:fill="F2F6FC"/>
            <w:tcMar/>
          </w:tcPr>
          <w:p w14:paraId="1B6CE655" wp14:textId="77777777">
            <w:pPr>
              <w:spacing w:before="40" w:after="40"/>
            </w:pPr>
            <w:r w:rsidRPr="77016515" w:rsidR="77016515">
              <w:rPr>
                <w:sz w:val="19"/>
                <w:szCs w:val="19"/>
              </w:rPr>
              <w:t>Mofputten</w:t>
            </w:r>
            <w:r w:rsidRPr="77016515" w:rsidR="77016515">
              <w:rPr>
                <w:sz w:val="19"/>
                <w:szCs w:val="19"/>
              </w:rPr>
              <w:t xml:space="preserve"> (3 zones)</w:t>
            </w:r>
          </w:p>
        </w:tc>
        <w:tc>
          <w:tcPr>
            <w:tcW w:w="3135" w:type="dxa"/>
            <w:shd w:val="clear" w:color="auto" w:fill="F2F6FC"/>
            <w:tcMar/>
          </w:tcPr>
          <w:p w14:paraId="027BA398" wp14:textId="77777777">
            <w:pPr>
              <w:spacing w:before="40" w:after="40"/>
            </w:pPr>
            <w:r w:rsidRPr="77016515" w:rsidR="77016515">
              <w:rPr>
                <w:sz w:val="19"/>
                <w:szCs w:val="19"/>
              </w:rPr>
              <w:t>~1,5 ha</w:t>
            </w:r>
          </w:p>
        </w:tc>
        <w:tc>
          <w:tcPr>
            <w:tcW w:w="3135" w:type="dxa"/>
            <w:shd w:val="clear" w:color="auto" w:fill="F2F6FC"/>
            <w:tcMar/>
          </w:tcPr>
          <w:p w14:paraId="75993A13" wp14:textId="77777777">
            <w:pPr>
              <w:spacing w:before="40" w:after="40"/>
            </w:pPr>
            <w:r w:rsidRPr="77016515" w:rsidR="77016515">
              <w:rPr>
                <w:sz w:val="19"/>
                <w:szCs w:val="19"/>
              </w:rPr>
              <w:t>p. 14-48/50</w:t>
            </w:r>
          </w:p>
        </w:tc>
      </w:tr>
      <w:tr xmlns:wp14="http://schemas.microsoft.com/office/word/2010/wordml" w:rsidTr="77016515" w14:paraId="3E82109C" wp14:textId="77777777">
        <w:tc>
          <w:tcPr>
            <w:tcW w:w="3135" w:type="dxa"/>
            <w:tcMar/>
          </w:tcPr>
          <w:p w:rsidP="77016515" w14:paraId="73581B5A" wp14:textId="77777777">
            <w:pPr>
              <w:spacing w:before="40" w:after="40"/>
              <w:rPr>
                <w:b w:val="1"/>
                <w:bCs w:val="1"/>
                <w:sz w:val="19"/>
                <w:szCs w:val="19"/>
              </w:rPr>
            </w:pPr>
            <w:r w:rsidRPr="77016515" w:rsidR="77016515">
              <w:rPr>
                <w:b w:val="1"/>
                <w:bCs w:val="1"/>
                <w:sz w:val="19"/>
                <w:szCs w:val="19"/>
              </w:rPr>
              <w:t>Totaal</w:t>
            </w:r>
          </w:p>
        </w:tc>
        <w:tc>
          <w:tcPr>
            <w:tcW w:w="3135" w:type="dxa"/>
            <w:tcMar/>
          </w:tcPr>
          <w:p w14:paraId="3A763188" wp14:textId="77777777">
            <w:pPr>
              <w:spacing w:before="40" w:after="40"/>
            </w:pPr>
            <w:r w:rsidRPr="77016515" w:rsidR="77016515">
              <w:rPr>
                <w:b w:val="1"/>
                <w:bCs w:val="1"/>
                <w:sz w:val="19"/>
                <w:szCs w:val="19"/>
              </w:rPr>
              <w:t>~23 ha</w:t>
            </w:r>
          </w:p>
        </w:tc>
        <w:tc>
          <w:tcPr>
            <w:tcW w:w="3135" w:type="dxa"/>
            <w:tcMar/>
          </w:tcPr>
          <w:p w14:paraId="02EB378F" wp14:textId="77777777">
            <w:pPr>
              <w:spacing w:before="40" w:after="40"/>
            </w:pPr>
          </w:p>
        </w:tc>
      </w:tr>
    </w:tbl>
    <w:p xmlns:wp14="http://schemas.microsoft.com/office/word/2010/wordml" w14:paraId="6A05A809" wp14:textId="77777777"/>
    <w:p xmlns:wp14="http://schemas.microsoft.com/office/word/2010/wordml" w14:paraId="57948EB7" wp14:textId="77777777">
      <w:r w:rsidR="77016515">
        <w:rPr/>
        <w:t xml:space="preserve">Het MER </w:t>
      </w:r>
      <w:r w:rsidR="77016515">
        <w:rPr/>
        <w:t>presenteert</w:t>
      </w:r>
      <w:r w:rsidR="77016515">
        <w:rPr/>
        <w:t xml:space="preserve"> de </w:t>
      </w:r>
      <w:r w:rsidR="77016515">
        <w:rPr/>
        <w:t>mastvoetinname</w:t>
      </w:r>
      <w:r w:rsidR="77016515">
        <w:rPr/>
        <w:t xml:space="preserve"> </w:t>
      </w:r>
      <w:r w:rsidR="77016515">
        <w:rPr/>
        <w:t>als</w:t>
      </w:r>
      <w:r w:rsidR="77016515">
        <w:rPr/>
        <w:t xml:space="preserve"> "</w:t>
      </w:r>
      <w:r w:rsidR="77016515">
        <w:rPr/>
        <w:t>beperkt</w:t>
      </w:r>
      <w:r w:rsidR="77016515">
        <w:rPr/>
        <w:t xml:space="preserve">" (p. 14-4), maar </w:t>
      </w:r>
      <w:r w:rsidR="77016515">
        <w:rPr/>
        <w:t>telt</w:t>
      </w:r>
      <w:r w:rsidR="77016515">
        <w:rPr/>
        <w:t xml:space="preserve"> </w:t>
      </w:r>
      <w:r w:rsidR="77016515">
        <w:rPr/>
        <w:t>daarbij</w:t>
      </w:r>
      <w:r w:rsidR="77016515">
        <w:rPr/>
        <w:t xml:space="preserve"> de </w:t>
      </w:r>
      <w:r w:rsidRPr="77016515" w:rsidR="77016515">
        <w:rPr>
          <w:b w:val="1"/>
          <w:bCs w:val="1"/>
        </w:rPr>
        <w:t>veiligheidszone</w:t>
      </w:r>
      <w:r w:rsidR="77016515">
        <w:rPr/>
        <w:t xml:space="preserve"> </w:t>
      </w:r>
      <w:r w:rsidR="77016515">
        <w:rPr/>
        <w:t>niet</w:t>
      </w:r>
      <w:r w:rsidR="77016515">
        <w:rPr/>
        <w:t xml:space="preserve"> mee </w:t>
      </w:r>
      <w:r w:rsidR="77016515">
        <w:rPr/>
        <w:t>als</w:t>
      </w:r>
      <w:r w:rsidR="77016515">
        <w:rPr/>
        <w:t xml:space="preserve"> </w:t>
      </w:r>
      <w:r w:rsidR="77016515">
        <w:rPr/>
        <w:t>functioneel</w:t>
      </w:r>
      <w:r w:rsidR="77016515">
        <w:rPr/>
        <w:t xml:space="preserve"> </w:t>
      </w:r>
      <w:r w:rsidR="77016515">
        <w:rPr/>
        <w:t>grondverlies</w:t>
      </w:r>
      <w:r w:rsidR="77016515">
        <w:rPr/>
        <w:t xml:space="preserve">. Binnen de </w:t>
      </w:r>
      <w:r w:rsidR="77016515">
        <w:rPr/>
        <w:t>veiligheidszone</w:t>
      </w:r>
      <w:r w:rsidR="77016515">
        <w:rPr/>
        <w:t xml:space="preserve"> </w:t>
      </w:r>
      <w:r w:rsidR="77016515">
        <w:rPr/>
        <w:t>gelden</w:t>
      </w:r>
      <w:r w:rsidR="77016515">
        <w:rPr/>
        <w:t xml:space="preserve"> immers </w:t>
      </w:r>
      <w:r w:rsidR="77016515">
        <w:rPr/>
        <w:t>beperkingen</w:t>
      </w:r>
      <w:r w:rsidR="77016515">
        <w:rPr/>
        <w:t xml:space="preserve"> op </w:t>
      </w:r>
      <w:r w:rsidR="77016515">
        <w:rPr/>
        <w:t>irrigatie</w:t>
      </w:r>
      <w:r w:rsidR="77016515">
        <w:rPr/>
        <w:t xml:space="preserve"> (</w:t>
      </w:r>
      <w:r w:rsidRPr="77016515" w:rsidR="77016515">
        <w:rPr>
          <w:i w:val="1"/>
          <w:iCs w:val="1"/>
        </w:rPr>
        <w:t>"</w:t>
      </w:r>
      <w:r w:rsidRPr="77016515" w:rsidR="77016515">
        <w:rPr>
          <w:i w:val="1"/>
          <w:iCs w:val="1"/>
        </w:rPr>
        <w:t>regenkanonnen</w:t>
      </w:r>
      <w:r w:rsidRPr="77016515" w:rsidR="77016515">
        <w:rPr>
          <w:i w:val="1"/>
          <w:iCs w:val="1"/>
        </w:rPr>
        <w:t xml:space="preserve"> </w:t>
      </w:r>
      <w:r w:rsidRPr="77016515" w:rsidR="77016515">
        <w:rPr>
          <w:i w:val="1"/>
          <w:iCs w:val="1"/>
        </w:rPr>
        <w:t>niet</w:t>
      </w:r>
      <w:r w:rsidRPr="77016515" w:rsidR="77016515">
        <w:rPr>
          <w:i w:val="1"/>
          <w:iCs w:val="1"/>
        </w:rPr>
        <w:t xml:space="preserve"> </w:t>
      </w:r>
      <w:r w:rsidRPr="77016515" w:rsidR="77016515">
        <w:rPr>
          <w:i w:val="1"/>
          <w:iCs w:val="1"/>
        </w:rPr>
        <w:t>mogelijk</w:t>
      </w:r>
      <w:r w:rsidRPr="77016515" w:rsidR="77016515">
        <w:rPr>
          <w:i w:val="1"/>
          <w:iCs w:val="1"/>
        </w:rPr>
        <w:t>"</w:t>
      </w:r>
      <w:r w:rsidR="77016515">
        <w:rPr/>
        <w:t xml:space="preserve">, p. 14-21), </w:t>
      </w:r>
      <w:r w:rsidR="77016515">
        <w:rPr/>
        <w:t>teelthoogte</w:t>
      </w:r>
      <w:r w:rsidR="77016515">
        <w:rPr/>
        <w:t xml:space="preserve"> </w:t>
      </w:r>
      <w:r w:rsidR="77016515">
        <w:rPr/>
        <w:t>en</w:t>
      </w:r>
      <w:r w:rsidR="77016515">
        <w:rPr/>
        <w:t xml:space="preserve"> </w:t>
      </w:r>
      <w:r w:rsidR="77016515">
        <w:rPr/>
        <w:t>machinedoorgang</w:t>
      </w:r>
      <w:r w:rsidR="77016515">
        <w:rPr/>
        <w:t xml:space="preserve">. Het </w:t>
      </w:r>
      <w:r w:rsidR="77016515">
        <w:rPr/>
        <w:t>functionele</w:t>
      </w:r>
      <w:r w:rsidR="77016515">
        <w:rPr/>
        <w:t xml:space="preserve"> </w:t>
      </w:r>
      <w:r w:rsidR="77016515">
        <w:rPr/>
        <w:t>landbouwverlies</w:t>
      </w:r>
      <w:r w:rsidR="77016515">
        <w:rPr/>
        <w:t xml:space="preserve"> is </w:t>
      </w:r>
      <w:r w:rsidR="77016515">
        <w:rPr/>
        <w:t>derhalve</w:t>
      </w:r>
      <w:r w:rsidR="77016515">
        <w:rPr/>
        <w:t xml:space="preserve"> </w:t>
      </w:r>
      <w:r w:rsidR="77016515">
        <w:rPr/>
        <w:t>aanzienlijk</w:t>
      </w:r>
      <w:r w:rsidR="77016515">
        <w:rPr/>
        <w:t xml:space="preserve"> </w:t>
      </w:r>
      <w:r w:rsidR="77016515">
        <w:rPr/>
        <w:t>groter</w:t>
      </w:r>
      <w:r w:rsidR="77016515">
        <w:rPr/>
        <w:t xml:space="preserve"> dan het MER </w:t>
      </w:r>
      <w:r w:rsidR="77016515">
        <w:rPr/>
        <w:t>presenteert</w:t>
      </w:r>
      <w:r w:rsidR="77016515">
        <w:rPr/>
        <w:t>.</w:t>
      </w:r>
    </w:p>
    <w:p xmlns:wp14="http://schemas.microsoft.com/office/word/2010/wordml" w14:paraId="7FDEABB5" wp14:textId="77777777">
      <w:r w:rsidR="77016515">
        <w:rPr/>
        <w:t xml:space="preserve">De </w:t>
      </w:r>
      <w:r w:rsidR="77016515">
        <w:rPr/>
        <w:t>gemeente</w:t>
      </w:r>
      <w:r w:rsidR="77016515">
        <w:rPr/>
        <w:t xml:space="preserve"> </w:t>
      </w:r>
      <w:r w:rsidR="77016515">
        <w:rPr/>
        <w:t>Lendelede</w:t>
      </w:r>
      <w:r w:rsidR="77016515">
        <w:rPr/>
        <w:t xml:space="preserve"> </w:t>
      </w:r>
      <w:r w:rsidR="77016515">
        <w:rPr/>
        <w:t>stelt</w:t>
      </w:r>
      <w:r w:rsidR="77016515">
        <w:rPr/>
        <w:t xml:space="preserve"> in </w:t>
      </w:r>
      <w:r w:rsidR="77016515">
        <w:rPr/>
        <w:t>haar</w:t>
      </w:r>
      <w:r w:rsidR="77016515">
        <w:rPr/>
        <w:t xml:space="preserve"> </w:t>
      </w:r>
      <w:r w:rsidR="77016515">
        <w:rPr/>
        <w:t>ongunstig</w:t>
      </w:r>
      <w:r w:rsidR="77016515">
        <w:rPr/>
        <w:t xml:space="preserve"> </w:t>
      </w:r>
      <w:r w:rsidR="77016515">
        <w:rPr/>
        <w:t>advies</w:t>
      </w:r>
      <w:r w:rsidR="77016515">
        <w:rPr/>
        <w:t xml:space="preserve"> </w:t>
      </w:r>
      <w:r w:rsidR="77016515">
        <w:rPr/>
        <w:t>dat</w:t>
      </w:r>
      <w:r w:rsidR="77016515">
        <w:rPr/>
        <w:t xml:space="preserve"> </w:t>
      </w:r>
      <w:r w:rsidRPr="77016515" w:rsidR="77016515">
        <w:rPr>
          <w:b w:val="1"/>
          <w:bCs w:val="1"/>
        </w:rPr>
        <w:t xml:space="preserve">95% van de </w:t>
      </w:r>
      <w:r w:rsidRPr="77016515" w:rsidR="77016515">
        <w:rPr>
          <w:b w:val="1"/>
          <w:bCs w:val="1"/>
        </w:rPr>
        <w:t>akkerlanden</w:t>
      </w:r>
      <w:r w:rsidR="77016515">
        <w:rPr/>
        <w:t xml:space="preserve"> in de </w:t>
      </w:r>
      <w:r w:rsidR="77016515">
        <w:rPr/>
        <w:t>impactzone</w:t>
      </w:r>
      <w:r w:rsidR="77016515">
        <w:rPr/>
        <w:t xml:space="preserve"> </w:t>
      </w:r>
      <w:r w:rsidR="77016515">
        <w:rPr/>
        <w:t>behoort</w:t>
      </w:r>
      <w:r w:rsidR="77016515">
        <w:rPr/>
        <w:t xml:space="preserve"> tot de </w:t>
      </w:r>
      <w:r w:rsidRPr="77016515" w:rsidR="77016515">
        <w:rPr>
          <w:i w:val="1"/>
          <w:iCs w:val="1"/>
        </w:rPr>
        <w:t>"</w:t>
      </w:r>
      <w:r w:rsidRPr="77016515" w:rsidR="77016515">
        <w:rPr>
          <w:i w:val="1"/>
          <w:iCs w:val="1"/>
        </w:rPr>
        <w:t>zeer</w:t>
      </w:r>
      <w:r w:rsidRPr="77016515" w:rsidR="77016515">
        <w:rPr>
          <w:i w:val="1"/>
          <w:iCs w:val="1"/>
        </w:rPr>
        <w:t xml:space="preserve"> </w:t>
      </w:r>
      <w:r w:rsidRPr="77016515" w:rsidR="77016515">
        <w:rPr>
          <w:i w:val="1"/>
          <w:iCs w:val="1"/>
        </w:rPr>
        <w:t>hoge</w:t>
      </w:r>
      <w:r w:rsidRPr="77016515" w:rsidR="77016515">
        <w:rPr>
          <w:i w:val="1"/>
          <w:iCs w:val="1"/>
        </w:rPr>
        <w:t>"</w:t>
      </w:r>
      <w:r w:rsidR="77016515">
        <w:rPr/>
        <w:t xml:space="preserve"> </w:t>
      </w:r>
      <w:r w:rsidR="77016515">
        <w:rPr/>
        <w:t>impactklasse</w:t>
      </w:r>
      <w:r w:rsidR="77016515">
        <w:rPr/>
        <w:t xml:space="preserve">. Het HS-station </w:t>
      </w:r>
      <w:r w:rsidR="77016515">
        <w:rPr/>
        <w:t>Izegem</w:t>
      </w:r>
      <w:r w:rsidR="77016515">
        <w:rPr/>
        <w:t xml:space="preserve"> </w:t>
      </w:r>
      <w:r w:rsidR="77016515">
        <w:rPr/>
        <w:t>beslaat</w:t>
      </w:r>
      <w:r w:rsidR="77016515">
        <w:rPr/>
        <w:t xml:space="preserve"> </w:t>
      </w:r>
      <w:r w:rsidRPr="77016515" w:rsidR="77016515">
        <w:rPr>
          <w:b w:val="1"/>
          <w:bCs w:val="1"/>
        </w:rPr>
        <w:t xml:space="preserve">7,34 ha in </w:t>
      </w:r>
      <w:r w:rsidRPr="77016515" w:rsidR="77016515">
        <w:rPr>
          <w:b w:val="1"/>
          <w:bCs w:val="1"/>
        </w:rPr>
        <w:t>plaats</w:t>
      </w:r>
      <w:r w:rsidRPr="77016515" w:rsidR="77016515">
        <w:rPr>
          <w:b w:val="1"/>
          <w:bCs w:val="1"/>
        </w:rPr>
        <w:t xml:space="preserve"> van de 6 ha</w:t>
      </w:r>
      <w:r w:rsidR="77016515">
        <w:rPr/>
        <w:t xml:space="preserve"> </w:t>
      </w:r>
      <w:r w:rsidR="77016515">
        <w:rPr/>
        <w:t>voorzien</w:t>
      </w:r>
      <w:r w:rsidR="77016515">
        <w:rPr/>
        <w:t xml:space="preserve"> in het GRUP -- </w:t>
      </w:r>
      <w:r w:rsidR="77016515">
        <w:rPr/>
        <w:t>een</w:t>
      </w:r>
      <w:r w:rsidR="77016515">
        <w:rPr/>
        <w:t xml:space="preserve"> </w:t>
      </w:r>
      <w:r w:rsidR="77016515">
        <w:rPr/>
        <w:t>overschrijding</w:t>
      </w:r>
      <w:r w:rsidR="77016515">
        <w:rPr/>
        <w:t xml:space="preserve"> die </w:t>
      </w:r>
      <w:r w:rsidR="77016515">
        <w:rPr/>
        <w:t>niet</w:t>
      </w:r>
      <w:r w:rsidR="77016515">
        <w:rPr/>
        <w:t xml:space="preserve"> is </w:t>
      </w:r>
      <w:r w:rsidR="77016515">
        <w:rPr/>
        <w:t>gemotiveerd</w:t>
      </w:r>
      <w:r w:rsidR="77016515">
        <w:rPr/>
        <w:t>.</w:t>
      </w:r>
    </w:p>
    <w:p xmlns:wp14="http://schemas.microsoft.com/office/word/2010/wordml" w14:paraId="55093F78" wp14:textId="77777777">
      <w:pPr>
        <w:pStyle w:val="Heading3"/>
      </w:pPr>
      <w:r w:rsidR="77016515">
        <w:rPr/>
        <w:t xml:space="preserve">2.2 Circa </w:t>
      </w:r>
      <w:r w:rsidR="77016515">
        <w:rPr/>
        <w:t>364 hectare</w:t>
      </w:r>
      <w:r w:rsidR="77016515">
        <w:rPr/>
        <w:t xml:space="preserve"> </w:t>
      </w:r>
      <w:r w:rsidR="77016515">
        <w:rPr/>
        <w:t>tijdelijke</w:t>
      </w:r>
      <w:r w:rsidR="77016515">
        <w:rPr/>
        <w:t xml:space="preserve"> </w:t>
      </w:r>
      <w:r w:rsidR="77016515">
        <w:rPr/>
        <w:t>werkstrook</w:t>
      </w:r>
    </w:p>
    <w:p xmlns:wp14="http://schemas.microsoft.com/office/word/2010/wordml" w14:paraId="23A19C81" wp14:textId="77777777">
      <w:r w:rsidR="77016515">
        <w:rPr/>
        <w:t xml:space="preserve">De </w:t>
      </w:r>
      <w:r w:rsidR="77016515">
        <w:rPr/>
        <w:t>aanlegfase</w:t>
      </w:r>
      <w:r w:rsidR="77016515">
        <w:rPr/>
        <w:t xml:space="preserve"> </w:t>
      </w:r>
      <w:r w:rsidR="77016515">
        <w:rPr/>
        <w:t>neemt</w:t>
      </w:r>
      <w:r w:rsidR="77016515">
        <w:rPr/>
        <w:t xml:space="preserve"> </w:t>
      </w:r>
      <w:r w:rsidRPr="77016515" w:rsidR="77016515">
        <w:rPr>
          <w:b w:val="1"/>
          <w:bCs w:val="1"/>
        </w:rPr>
        <w:t xml:space="preserve">circa </w:t>
      </w:r>
      <w:r w:rsidRPr="77016515" w:rsidR="77016515">
        <w:rPr>
          <w:b w:val="1"/>
          <w:bCs w:val="1"/>
        </w:rPr>
        <w:t>364 hectare</w:t>
      </w:r>
      <w:r w:rsidR="77016515">
        <w:rPr/>
        <w:t xml:space="preserve"> </w:t>
      </w:r>
      <w:r w:rsidR="77016515">
        <w:rPr/>
        <w:t>werfzones</w:t>
      </w:r>
      <w:r w:rsidR="77016515">
        <w:rPr/>
        <w:t xml:space="preserve"> in </w:t>
      </w:r>
      <w:r w:rsidR="77016515">
        <w:rPr/>
        <w:t>beslag</w:t>
      </w:r>
      <w:r w:rsidR="77016515">
        <w:rPr/>
        <w:t xml:space="preserve">, </w:t>
      </w:r>
      <w:r w:rsidR="77016515">
        <w:rPr/>
        <w:t>waarvan</w:t>
      </w:r>
      <w:r w:rsidR="77016515">
        <w:rPr/>
        <w:t xml:space="preserve"> circa </w:t>
      </w:r>
      <w:r w:rsidR="77016515">
        <w:rPr/>
        <w:t>245 hectare</w:t>
      </w:r>
      <w:r w:rsidR="77016515">
        <w:rPr/>
        <w:t xml:space="preserve"> </w:t>
      </w:r>
      <w:r w:rsidR="77016515">
        <w:rPr/>
        <w:t>actief</w:t>
      </w:r>
      <w:r w:rsidR="77016515">
        <w:rPr/>
        <w:t xml:space="preserve"> </w:t>
      </w:r>
      <w:r w:rsidR="77016515">
        <w:rPr/>
        <w:t>landbouwgebruik</w:t>
      </w:r>
      <w:r w:rsidR="77016515">
        <w:rPr/>
        <w:t xml:space="preserve">. De </w:t>
      </w:r>
      <w:r w:rsidR="77016515">
        <w:rPr/>
        <w:t>werkstrook</w:t>
      </w:r>
      <w:r w:rsidR="77016515">
        <w:rPr/>
        <w:t xml:space="preserve"> </w:t>
      </w:r>
      <w:r w:rsidR="77016515">
        <w:rPr/>
        <w:t>voor</w:t>
      </w:r>
      <w:r w:rsidR="77016515">
        <w:rPr/>
        <w:t xml:space="preserve"> </w:t>
      </w:r>
      <w:r w:rsidR="77016515">
        <w:rPr/>
        <w:t>ondergrondse</w:t>
      </w:r>
      <w:r w:rsidR="77016515">
        <w:rPr/>
        <w:t xml:space="preserve"> </w:t>
      </w:r>
      <w:r w:rsidR="77016515">
        <w:rPr/>
        <w:t>kabels</w:t>
      </w:r>
      <w:r w:rsidR="77016515">
        <w:rPr/>
        <w:t xml:space="preserve"> is </w:t>
      </w:r>
      <w:r w:rsidR="77016515">
        <w:rPr/>
        <w:t>gemiddeld</w:t>
      </w:r>
      <w:r w:rsidR="77016515">
        <w:rPr/>
        <w:t xml:space="preserve"> </w:t>
      </w:r>
      <w:r w:rsidRPr="77016515" w:rsidR="77016515">
        <w:rPr>
          <w:b w:val="1"/>
          <w:bCs w:val="1"/>
        </w:rPr>
        <w:t>77 meter</w:t>
      </w:r>
      <w:r w:rsidRPr="77016515" w:rsidR="77016515">
        <w:rPr>
          <w:b w:val="1"/>
          <w:bCs w:val="1"/>
        </w:rPr>
        <w:t xml:space="preserve"> breed</w:t>
      </w:r>
      <w:r w:rsidR="77016515">
        <w:rPr/>
        <w:t xml:space="preserve"> (p. 14-50). Alle </w:t>
      </w:r>
      <w:r w:rsidR="77016515">
        <w:rPr/>
        <w:t>vegetatie</w:t>
      </w:r>
      <w:r w:rsidR="77016515">
        <w:rPr/>
        <w:t xml:space="preserve"> </w:t>
      </w:r>
      <w:r w:rsidR="77016515">
        <w:rPr/>
        <w:t>wordt</w:t>
      </w:r>
      <w:r w:rsidR="77016515">
        <w:rPr/>
        <w:t xml:space="preserve"> </w:t>
      </w:r>
      <w:r w:rsidR="77016515">
        <w:rPr/>
        <w:t>verwijderd</w:t>
      </w:r>
      <w:r w:rsidR="77016515">
        <w:rPr/>
        <w:t xml:space="preserve">, </w:t>
      </w:r>
      <w:r w:rsidR="77016515">
        <w:rPr/>
        <w:t>teelaarde</w:t>
      </w:r>
      <w:r w:rsidR="77016515">
        <w:rPr/>
        <w:t xml:space="preserve"> </w:t>
      </w:r>
      <w:r w:rsidR="77016515">
        <w:rPr/>
        <w:t>afgegraven</w:t>
      </w:r>
      <w:r w:rsidR="77016515">
        <w:rPr/>
        <w:t xml:space="preserve"> </w:t>
      </w:r>
      <w:r w:rsidR="77016515">
        <w:rPr/>
        <w:t>en</w:t>
      </w:r>
      <w:r w:rsidR="77016515">
        <w:rPr/>
        <w:t xml:space="preserve"> </w:t>
      </w:r>
      <w:r w:rsidR="77016515">
        <w:rPr/>
        <w:t>grond</w:t>
      </w:r>
      <w:r w:rsidR="77016515">
        <w:rPr/>
        <w:t xml:space="preserve"> </w:t>
      </w:r>
      <w:r w:rsidR="77016515">
        <w:rPr/>
        <w:t>gescheiden</w:t>
      </w:r>
      <w:r w:rsidR="77016515">
        <w:rPr/>
        <w:t xml:space="preserve"> </w:t>
      </w:r>
      <w:r w:rsidR="77016515">
        <w:rPr/>
        <w:t>gestockeerd</w:t>
      </w:r>
      <w:r w:rsidR="77016515">
        <w:rPr/>
        <w:t>.</w:t>
      </w:r>
    </w:p>
    <w:p xmlns:wp14="http://schemas.microsoft.com/office/word/2010/wordml" w14:paraId="4141CE47" wp14:textId="77777777">
      <w:r w:rsidR="77016515">
        <w:rPr/>
        <w:t xml:space="preserve">Het MER </w:t>
      </w:r>
      <w:r w:rsidR="77016515">
        <w:rPr/>
        <w:t>stelt</w:t>
      </w:r>
      <w:r w:rsidR="77016515">
        <w:rPr/>
        <w:t xml:space="preserve"> </w:t>
      </w:r>
      <w:r w:rsidR="77016515">
        <w:rPr/>
        <w:t>dat</w:t>
      </w:r>
      <w:r w:rsidR="77016515">
        <w:rPr/>
        <w:t xml:space="preserve"> </w:t>
      </w:r>
      <w:r w:rsidRPr="77016515" w:rsidR="77016515">
        <w:rPr>
          <w:i w:val="1"/>
          <w:iCs w:val="1"/>
        </w:rPr>
        <w:t xml:space="preserve">"de </w:t>
      </w:r>
      <w:r w:rsidRPr="77016515" w:rsidR="77016515">
        <w:rPr>
          <w:i w:val="1"/>
          <w:iCs w:val="1"/>
        </w:rPr>
        <w:t>oorspronkelijke</w:t>
      </w:r>
      <w:r w:rsidRPr="77016515" w:rsidR="77016515">
        <w:rPr>
          <w:i w:val="1"/>
          <w:iCs w:val="1"/>
        </w:rPr>
        <w:t xml:space="preserve"> </w:t>
      </w:r>
      <w:r w:rsidRPr="77016515" w:rsidR="77016515">
        <w:rPr>
          <w:i w:val="1"/>
          <w:iCs w:val="1"/>
        </w:rPr>
        <w:t>toestand</w:t>
      </w:r>
      <w:r w:rsidRPr="77016515" w:rsidR="77016515">
        <w:rPr>
          <w:i w:val="1"/>
          <w:iCs w:val="1"/>
        </w:rPr>
        <w:t xml:space="preserve"> </w:t>
      </w:r>
      <w:r w:rsidRPr="77016515" w:rsidR="77016515">
        <w:rPr>
          <w:i w:val="1"/>
          <w:iCs w:val="1"/>
        </w:rPr>
        <w:t>hersteld</w:t>
      </w:r>
      <w:r w:rsidRPr="77016515" w:rsidR="77016515">
        <w:rPr>
          <w:i w:val="1"/>
          <w:iCs w:val="1"/>
        </w:rPr>
        <w:t xml:space="preserve"> </w:t>
      </w:r>
      <w:r w:rsidRPr="77016515" w:rsidR="77016515">
        <w:rPr>
          <w:i w:val="1"/>
          <w:iCs w:val="1"/>
        </w:rPr>
        <w:t>wordt</w:t>
      </w:r>
      <w:r w:rsidRPr="77016515" w:rsidR="77016515">
        <w:rPr>
          <w:i w:val="1"/>
          <w:iCs w:val="1"/>
        </w:rPr>
        <w:t>"</w:t>
      </w:r>
      <w:r w:rsidR="77016515">
        <w:rPr/>
        <w:t xml:space="preserve"> maar </w:t>
      </w:r>
      <w:r w:rsidR="77016515">
        <w:rPr/>
        <w:t>vermeldt</w:t>
      </w:r>
      <w:r w:rsidR="77016515">
        <w:rPr/>
        <w:t xml:space="preserve"> </w:t>
      </w:r>
      <w:r w:rsidR="77016515">
        <w:rPr/>
        <w:t>niet</w:t>
      </w:r>
      <w:r w:rsidR="77016515">
        <w:rPr/>
        <w:t xml:space="preserve"> hoe lang het </w:t>
      </w:r>
      <w:r w:rsidR="77016515">
        <w:rPr/>
        <w:t>duurt</w:t>
      </w:r>
      <w:r w:rsidR="77016515">
        <w:rPr/>
        <w:t xml:space="preserve"> </w:t>
      </w:r>
      <w:r w:rsidR="77016515">
        <w:rPr/>
        <w:t>vooraleer</w:t>
      </w:r>
      <w:r w:rsidR="77016515">
        <w:rPr/>
        <w:t xml:space="preserve"> de </w:t>
      </w:r>
      <w:r w:rsidR="77016515">
        <w:rPr/>
        <w:t>bodemstructuur</w:t>
      </w:r>
      <w:r w:rsidR="77016515">
        <w:rPr/>
        <w:t xml:space="preserve"> </w:t>
      </w:r>
      <w:r w:rsidR="77016515">
        <w:rPr/>
        <w:t>en</w:t>
      </w:r>
      <w:r w:rsidR="77016515">
        <w:rPr/>
        <w:t xml:space="preserve"> -</w:t>
      </w:r>
      <w:r w:rsidR="77016515">
        <w:rPr/>
        <w:t>vruchtbaarheid</w:t>
      </w:r>
      <w:r w:rsidR="77016515">
        <w:rPr/>
        <w:t xml:space="preserve"> </w:t>
      </w:r>
      <w:r w:rsidR="77016515">
        <w:rPr/>
        <w:t>zijn</w:t>
      </w:r>
      <w:r w:rsidR="77016515">
        <w:rPr/>
        <w:t xml:space="preserve"> </w:t>
      </w:r>
      <w:r w:rsidR="77016515">
        <w:rPr/>
        <w:t>hersteld</w:t>
      </w:r>
      <w:r w:rsidR="77016515">
        <w:rPr/>
        <w:t xml:space="preserve">. Het ILVO-rapport </w:t>
      </w:r>
      <w:r w:rsidR="77016515">
        <w:rPr/>
        <w:t>waarschuwt</w:t>
      </w:r>
      <w:r w:rsidR="77016515">
        <w:rPr/>
        <w:t xml:space="preserve"> </w:t>
      </w:r>
      <w:r w:rsidR="77016515">
        <w:rPr/>
        <w:t>juist</w:t>
      </w:r>
      <w:r w:rsidR="77016515">
        <w:rPr/>
        <w:t xml:space="preserve"> </w:t>
      </w:r>
      <w:r w:rsidR="77016515">
        <w:rPr/>
        <w:t>dat</w:t>
      </w:r>
      <w:r w:rsidR="77016515">
        <w:rPr/>
        <w:t xml:space="preserve"> </w:t>
      </w:r>
      <w:r w:rsidRPr="77016515" w:rsidR="77016515">
        <w:rPr>
          <w:i w:val="1"/>
          <w:iCs w:val="1"/>
        </w:rPr>
        <w:t>"</w:t>
      </w:r>
      <w:r w:rsidRPr="77016515" w:rsidR="77016515">
        <w:rPr>
          <w:i w:val="1"/>
          <w:iCs w:val="1"/>
        </w:rPr>
        <w:t>grootschalige</w:t>
      </w:r>
      <w:r w:rsidRPr="77016515" w:rsidR="77016515">
        <w:rPr>
          <w:i w:val="1"/>
          <w:iCs w:val="1"/>
        </w:rPr>
        <w:t xml:space="preserve"> </w:t>
      </w:r>
      <w:r w:rsidRPr="77016515" w:rsidR="77016515">
        <w:rPr>
          <w:i w:val="1"/>
          <w:iCs w:val="1"/>
        </w:rPr>
        <w:t>constructiewerken</w:t>
      </w:r>
      <w:r w:rsidRPr="77016515" w:rsidR="77016515">
        <w:rPr>
          <w:i w:val="1"/>
          <w:iCs w:val="1"/>
        </w:rPr>
        <w:t xml:space="preserve"> semipermanent </w:t>
      </w:r>
      <w:r w:rsidRPr="77016515" w:rsidR="77016515">
        <w:rPr>
          <w:i w:val="1"/>
          <w:iCs w:val="1"/>
        </w:rPr>
        <w:t>structuurbederf</w:t>
      </w:r>
      <w:r w:rsidRPr="77016515" w:rsidR="77016515">
        <w:rPr>
          <w:i w:val="1"/>
          <w:iCs w:val="1"/>
        </w:rPr>
        <w:t xml:space="preserve"> </w:t>
      </w:r>
      <w:r w:rsidRPr="77016515" w:rsidR="77016515">
        <w:rPr>
          <w:i w:val="1"/>
          <w:iCs w:val="1"/>
        </w:rPr>
        <w:t>kunnen</w:t>
      </w:r>
      <w:r w:rsidRPr="77016515" w:rsidR="77016515">
        <w:rPr>
          <w:i w:val="1"/>
          <w:iCs w:val="1"/>
        </w:rPr>
        <w:t xml:space="preserve"> </w:t>
      </w:r>
      <w:r w:rsidRPr="77016515" w:rsidR="77016515">
        <w:rPr>
          <w:i w:val="1"/>
          <w:iCs w:val="1"/>
        </w:rPr>
        <w:t>veroorzaken</w:t>
      </w:r>
      <w:r w:rsidRPr="77016515" w:rsidR="77016515">
        <w:rPr>
          <w:i w:val="1"/>
          <w:iCs w:val="1"/>
        </w:rPr>
        <w:t xml:space="preserve"> tot </w:t>
      </w:r>
      <w:r w:rsidRPr="77016515" w:rsidR="77016515">
        <w:rPr>
          <w:i w:val="1"/>
          <w:iCs w:val="1"/>
        </w:rPr>
        <w:t>diep</w:t>
      </w:r>
      <w:r w:rsidRPr="77016515" w:rsidR="77016515">
        <w:rPr>
          <w:i w:val="1"/>
          <w:iCs w:val="1"/>
        </w:rPr>
        <w:t xml:space="preserve"> in de </w:t>
      </w:r>
      <w:r w:rsidRPr="77016515" w:rsidR="77016515">
        <w:rPr>
          <w:i w:val="1"/>
          <w:iCs w:val="1"/>
        </w:rPr>
        <w:t>ondergrond</w:t>
      </w:r>
      <w:r w:rsidRPr="77016515" w:rsidR="77016515">
        <w:rPr>
          <w:i w:val="1"/>
          <w:iCs w:val="1"/>
        </w:rPr>
        <w:t>"</w:t>
      </w:r>
      <w:r w:rsidR="77016515">
        <w:rPr/>
        <w:t xml:space="preserve"> (p. 14-21).</w:t>
      </w:r>
    </w:p>
    <w:p xmlns:wp14="http://schemas.microsoft.com/office/word/2010/wordml" w14:paraId="4128C9B4" wp14:textId="7D0B17C3">
      <w:r w:rsidR="77016515">
        <w:rPr/>
        <w:t xml:space="preserve">Met </w:t>
      </w:r>
      <w:r w:rsidR="77016515">
        <w:rPr/>
        <w:t>een</w:t>
      </w:r>
      <w:r w:rsidR="77016515">
        <w:rPr/>
        <w:t xml:space="preserve"> </w:t>
      </w:r>
      <w:r w:rsidRPr="77016515" w:rsidR="77016515">
        <w:rPr>
          <w:b w:val="1"/>
          <w:bCs w:val="1"/>
        </w:rPr>
        <w:t>bodemgevoeligheid</w:t>
      </w:r>
      <w:r w:rsidRPr="77016515" w:rsidR="77016515">
        <w:rPr>
          <w:b w:val="1"/>
          <w:bCs w:val="1"/>
        </w:rPr>
        <w:t xml:space="preserve"> </w:t>
      </w:r>
      <w:r w:rsidRPr="77016515" w:rsidR="77016515">
        <w:rPr>
          <w:b w:val="1"/>
          <w:bCs w:val="1"/>
        </w:rPr>
        <w:t>voor</w:t>
      </w:r>
      <w:r w:rsidRPr="77016515" w:rsidR="77016515">
        <w:rPr>
          <w:b w:val="1"/>
          <w:bCs w:val="1"/>
        </w:rPr>
        <w:t xml:space="preserve"> </w:t>
      </w:r>
      <w:r w:rsidRPr="77016515" w:rsidR="77016515">
        <w:rPr>
          <w:b w:val="1"/>
          <w:bCs w:val="1"/>
        </w:rPr>
        <w:t>profielverstoring</w:t>
      </w:r>
      <w:r w:rsidRPr="77016515" w:rsidR="77016515">
        <w:rPr>
          <w:b w:val="1"/>
          <w:bCs w:val="1"/>
        </w:rPr>
        <w:t xml:space="preserve"> van 47-92%</w:t>
      </w:r>
      <w:r w:rsidR="77016515">
        <w:rPr/>
        <w:t xml:space="preserve"> in de </w:t>
      </w:r>
      <w:r w:rsidR="77016515">
        <w:rPr/>
        <w:t>ondergrondse</w:t>
      </w:r>
      <w:r w:rsidR="77016515">
        <w:rPr/>
        <w:t xml:space="preserve"> </w:t>
      </w:r>
      <w:r w:rsidR="77016515">
        <w:rPr/>
        <w:t>kabelzones</w:t>
      </w:r>
      <w:r w:rsidR="77016515">
        <w:rPr/>
        <w:t xml:space="preserve"> (</w:t>
      </w:r>
      <w:r w:rsidR="77016515">
        <w:rPr/>
        <w:t>Hfst</w:t>
      </w:r>
      <w:r w:rsidR="77016515">
        <w:rPr/>
        <w:t xml:space="preserve"> 8, p. 8-66 t/m 8-72) is het </w:t>
      </w:r>
      <w:r w:rsidR="77016515">
        <w:rPr/>
        <w:t>risico</w:t>
      </w:r>
      <w:r w:rsidR="77016515">
        <w:rPr/>
        <w:t xml:space="preserve"> op permanent </w:t>
      </w:r>
      <w:r w:rsidR="77016515">
        <w:rPr/>
        <w:t>structuurverlies</w:t>
      </w:r>
      <w:r w:rsidR="77016515">
        <w:rPr/>
        <w:t xml:space="preserve"> </w:t>
      </w:r>
      <w:r w:rsidR="77016515">
        <w:rPr/>
        <w:t>reëel</w:t>
      </w:r>
      <w:r w:rsidR="77016515">
        <w:rPr/>
        <w:t>. Op (</w:t>
      </w:r>
      <w:r w:rsidR="77016515">
        <w:rPr/>
        <w:t>zandleem</w:t>
      </w:r>
      <w:r w:rsidR="77016515">
        <w:rPr/>
        <w:t>)</w:t>
      </w:r>
      <w:r w:rsidR="77016515">
        <w:rPr/>
        <w:t>bodems</w:t>
      </w:r>
      <w:r w:rsidR="77016515">
        <w:rPr/>
        <w:t xml:space="preserve"> </w:t>
      </w:r>
      <w:r w:rsidR="77016515">
        <w:rPr/>
        <w:t>kan</w:t>
      </w:r>
      <w:r w:rsidR="77016515">
        <w:rPr/>
        <w:t xml:space="preserve"> de </w:t>
      </w:r>
      <w:r w:rsidR="77016515">
        <w:rPr/>
        <w:t>bodemstructuur</w:t>
      </w:r>
      <w:r w:rsidR="77016515">
        <w:rPr/>
        <w:t xml:space="preserve"> </w:t>
      </w:r>
      <w:r w:rsidR="77016515">
        <w:rPr/>
        <w:t>na</w:t>
      </w:r>
      <w:r w:rsidR="77016515">
        <w:rPr/>
        <w:t xml:space="preserve"> </w:t>
      </w:r>
      <w:r w:rsidR="77016515">
        <w:rPr/>
        <w:t>verstoring</w:t>
      </w:r>
      <w:r w:rsidR="77016515">
        <w:rPr/>
        <w:t xml:space="preserve"> </w:t>
      </w:r>
      <w:r w:rsidR="77016515">
        <w:rPr/>
        <w:t>jaren</w:t>
      </w:r>
      <w:r w:rsidR="77016515">
        <w:rPr/>
        <w:t xml:space="preserve"> tot decennia </w:t>
      </w:r>
      <w:r w:rsidR="77016515">
        <w:rPr/>
        <w:t>nodig</w:t>
      </w:r>
      <w:r w:rsidR="77016515">
        <w:rPr/>
        <w:t xml:space="preserve"> </w:t>
      </w:r>
      <w:r w:rsidR="77016515">
        <w:rPr/>
        <w:t>hebben</w:t>
      </w:r>
      <w:r w:rsidR="77016515">
        <w:rPr/>
        <w:t xml:space="preserve"> om </w:t>
      </w:r>
      <w:r w:rsidR="77016515">
        <w:rPr/>
        <w:t>te</w:t>
      </w:r>
      <w:r w:rsidR="77016515">
        <w:rPr/>
        <w:t xml:space="preserve"> </w:t>
      </w:r>
      <w:r w:rsidR="77016515">
        <w:rPr/>
        <w:t>herstellen</w:t>
      </w:r>
      <w:r w:rsidR="77016515">
        <w:rPr/>
        <w:t>.</w:t>
      </w:r>
    </w:p>
    <w:p xmlns:wp14="http://schemas.microsoft.com/office/word/2010/wordml" w:rsidP="77016515" w14:paraId="5A39BBE3" wp14:textId="77777777">
      <w:pPr>
        <w:pBdr>
          <w:bottom w:val="single" w:color="CCCCCC" w:sz="6" w:space="1"/>
        </w:pBdr>
        <w:spacing w:before="240" w:after="240"/>
        <w:pBdr>
          <w:bottom w:val="single" w:color="CCCCCC" w:sz="6" w:space="1"/>
        </w:pBdr>
      </w:pPr>
    </w:p>
    <w:p xmlns:wp14="http://schemas.microsoft.com/office/word/2010/wordml" w14:paraId="147EDF6F" wp14:textId="77777777">
      <w:pPr>
        <w:pStyle w:val="Heading2"/>
      </w:pPr>
      <w:r>
        <w:t>3. GEEN LANDBOUWIMPACTSTUDIE VOOR MASTLOCATIES</w:t>
      </w:r>
    </w:p>
    <w:p xmlns:wp14="http://schemas.microsoft.com/office/word/2010/wordml" w14:paraId="4B0D7001" wp14:textId="77777777">
      <w:pPr>
        <w:pStyle w:val="Heading3"/>
      </w:pPr>
      <w:r w:rsidR="77016515">
        <w:rPr/>
        <w:t xml:space="preserve">3.1 </w:t>
      </w:r>
      <w:r w:rsidR="77016515">
        <w:rPr/>
        <w:t>Selectieve</w:t>
      </w:r>
      <w:r w:rsidR="77016515">
        <w:rPr/>
        <w:t xml:space="preserve"> </w:t>
      </w:r>
      <w:r w:rsidR="77016515">
        <w:rPr/>
        <w:t>toepassing</w:t>
      </w:r>
    </w:p>
    <w:p xmlns:wp14="http://schemas.microsoft.com/office/word/2010/wordml" w14:paraId="6E0CC8EE" wp14:textId="77777777">
      <w:r w:rsidR="77016515">
        <w:rPr/>
        <w:t xml:space="preserve">Het MER </w:t>
      </w:r>
      <w:r w:rsidR="77016515">
        <w:rPr/>
        <w:t>stelt</w:t>
      </w:r>
      <w:r w:rsidR="77016515">
        <w:rPr/>
        <w:t xml:space="preserve"> op p. 14-4:</w:t>
      </w:r>
    </w:p>
    <w:p xmlns:wp14="http://schemas.microsoft.com/office/word/2010/wordml" w:rsidP="77016515" w14:paraId="24A60CAE" wp14:textId="77777777">
      <w:pPr>
        <w:pBdr>
          <w:left w:val="single" w:color="999999" w:sz="12" w:space="8"/>
        </w:pBdr>
        <w:spacing w:before="120" w:after="120"/>
        <w:ind w:left="850"/>
        <w:pBdr>
          <w:left w:val="single" w:color="999999" w:sz="12" w:space="8"/>
        </w:pBdr>
      </w:pPr>
      <w:r w:rsidRPr="77016515" w:rsidR="77016515">
        <w:rPr>
          <w:i w:val="1"/>
          <w:iCs w:val="1"/>
          <w:color w:val="444444"/>
        </w:rPr>
        <w:t xml:space="preserve">"Werd de </w:t>
      </w:r>
      <w:r w:rsidRPr="77016515" w:rsidR="77016515">
        <w:rPr>
          <w:i w:val="1"/>
          <w:iCs w:val="1"/>
          <w:color w:val="444444"/>
        </w:rPr>
        <w:t>opmaak</w:t>
      </w:r>
      <w:r w:rsidRPr="77016515" w:rsidR="77016515">
        <w:rPr>
          <w:i w:val="1"/>
          <w:iCs w:val="1"/>
          <w:color w:val="444444"/>
        </w:rPr>
        <w:t xml:space="preserve"> van </w:t>
      </w:r>
      <w:r w:rsidRPr="77016515" w:rsidR="77016515">
        <w:rPr>
          <w:i w:val="1"/>
          <w:iCs w:val="1"/>
          <w:color w:val="444444"/>
        </w:rPr>
        <w:t>een</w:t>
      </w:r>
      <w:r w:rsidRPr="77016515" w:rsidR="77016515">
        <w:rPr>
          <w:i w:val="1"/>
          <w:iCs w:val="1"/>
          <w:color w:val="444444"/>
        </w:rPr>
        <w:t xml:space="preserve"> LIS </w:t>
      </w:r>
      <w:r w:rsidRPr="77016515" w:rsidR="77016515">
        <w:rPr>
          <w:i w:val="1"/>
          <w:iCs w:val="1"/>
          <w:color w:val="444444"/>
        </w:rPr>
        <w:t>niet</w:t>
      </w:r>
      <w:r w:rsidRPr="77016515" w:rsidR="77016515">
        <w:rPr>
          <w:i w:val="1"/>
          <w:iCs w:val="1"/>
          <w:color w:val="444444"/>
        </w:rPr>
        <w:t xml:space="preserve"> </w:t>
      </w:r>
      <w:r w:rsidRPr="77016515" w:rsidR="77016515">
        <w:rPr>
          <w:i w:val="1"/>
          <w:iCs w:val="1"/>
          <w:color w:val="444444"/>
        </w:rPr>
        <w:t>nodig</w:t>
      </w:r>
      <w:r w:rsidRPr="77016515" w:rsidR="77016515">
        <w:rPr>
          <w:i w:val="1"/>
          <w:iCs w:val="1"/>
          <w:color w:val="444444"/>
        </w:rPr>
        <w:t xml:space="preserve"> </w:t>
      </w:r>
      <w:r w:rsidRPr="77016515" w:rsidR="77016515">
        <w:rPr>
          <w:i w:val="1"/>
          <w:iCs w:val="1"/>
          <w:color w:val="444444"/>
        </w:rPr>
        <w:t>geacht</w:t>
      </w:r>
      <w:r w:rsidRPr="77016515" w:rsidR="77016515">
        <w:rPr>
          <w:i w:val="1"/>
          <w:iCs w:val="1"/>
          <w:color w:val="444444"/>
        </w:rPr>
        <w:t>"</w:t>
      </w:r>
    </w:p>
    <w:p xmlns:wp14="http://schemas.microsoft.com/office/word/2010/wordml" w14:paraId="6978A43D" wp14:textId="77777777">
      <w:r w:rsidR="77016515">
        <w:rPr/>
        <w:t>voor</w:t>
      </w:r>
      <w:r w:rsidR="77016515">
        <w:rPr/>
        <w:t xml:space="preserve"> de </w:t>
      </w:r>
      <w:r w:rsidR="77016515">
        <w:rPr/>
        <w:t>mastlocaties</w:t>
      </w:r>
      <w:r w:rsidR="77016515">
        <w:rPr/>
        <w:t xml:space="preserve"> van de </w:t>
      </w:r>
      <w:r w:rsidR="77016515">
        <w:rPr/>
        <w:t>bovengrondse</w:t>
      </w:r>
      <w:r w:rsidR="77016515">
        <w:rPr/>
        <w:t xml:space="preserve"> </w:t>
      </w:r>
      <w:r w:rsidR="77016515">
        <w:rPr/>
        <w:t>verbindingen</w:t>
      </w:r>
      <w:r w:rsidR="77016515">
        <w:rPr/>
        <w:t xml:space="preserve">, </w:t>
      </w:r>
      <w:r w:rsidR="77016515">
        <w:rPr/>
        <w:t>omdat</w:t>
      </w:r>
      <w:r w:rsidR="77016515">
        <w:rPr/>
        <w:t xml:space="preserve"> de </w:t>
      </w:r>
      <w:r w:rsidR="77016515">
        <w:rPr/>
        <w:t>permanente</w:t>
      </w:r>
      <w:r w:rsidR="77016515">
        <w:rPr/>
        <w:t xml:space="preserve"> </w:t>
      </w:r>
      <w:r w:rsidR="77016515">
        <w:rPr/>
        <w:t>oppervlakte-inname</w:t>
      </w:r>
      <w:r w:rsidR="77016515">
        <w:rPr/>
        <w:t xml:space="preserve"> "</w:t>
      </w:r>
      <w:r w:rsidR="77016515">
        <w:rPr/>
        <w:t>beperkt</w:t>
      </w:r>
      <w:r w:rsidR="77016515">
        <w:rPr/>
        <w:t xml:space="preserve">" </w:t>
      </w:r>
      <w:r w:rsidR="77016515">
        <w:rPr/>
        <w:t>zou</w:t>
      </w:r>
      <w:r w:rsidR="77016515">
        <w:rPr/>
        <w:t xml:space="preserve"> </w:t>
      </w:r>
      <w:r w:rsidR="77016515">
        <w:rPr/>
        <w:t>zijn</w:t>
      </w:r>
      <w:r w:rsidR="77016515">
        <w:rPr/>
        <w:t xml:space="preserve">. Een </w:t>
      </w:r>
      <w:r w:rsidR="77016515">
        <w:rPr/>
        <w:t>Landbouwimpactstudie</w:t>
      </w:r>
      <w:r w:rsidR="77016515">
        <w:rPr/>
        <w:t xml:space="preserve"> (LIS) </w:t>
      </w:r>
      <w:r w:rsidR="77016515">
        <w:rPr/>
        <w:t>werd</w:t>
      </w:r>
      <w:r w:rsidR="77016515">
        <w:rPr/>
        <w:t xml:space="preserve"> </w:t>
      </w:r>
      <w:r w:rsidRPr="77016515" w:rsidR="77016515">
        <w:rPr>
          <w:b w:val="1"/>
          <w:bCs w:val="1"/>
        </w:rPr>
        <w:t>wel</w:t>
      </w:r>
      <w:r w:rsidR="77016515">
        <w:rPr/>
        <w:t xml:space="preserve"> </w:t>
      </w:r>
      <w:r w:rsidR="77016515">
        <w:rPr/>
        <w:t>opgemaakt</w:t>
      </w:r>
      <w:r w:rsidR="77016515">
        <w:rPr/>
        <w:t xml:space="preserve"> </w:t>
      </w:r>
      <w:r w:rsidR="77016515">
        <w:rPr/>
        <w:t>voor</w:t>
      </w:r>
      <w:r w:rsidR="77016515">
        <w:rPr/>
        <w:t xml:space="preserve"> de HS-stations </w:t>
      </w:r>
      <w:r w:rsidR="77016515">
        <w:rPr/>
        <w:t>en</w:t>
      </w:r>
      <w:r w:rsidR="77016515">
        <w:rPr/>
        <w:t xml:space="preserve"> </w:t>
      </w:r>
      <w:r w:rsidR="77016515">
        <w:rPr/>
        <w:t>opstijgpunten</w:t>
      </w:r>
      <w:r w:rsidR="77016515">
        <w:rPr/>
        <w:t xml:space="preserve"> in het </w:t>
      </w:r>
      <w:r w:rsidR="77016515">
        <w:rPr/>
        <w:t>kader</w:t>
      </w:r>
      <w:r w:rsidR="77016515">
        <w:rPr/>
        <w:t xml:space="preserve"> van het plan-MER.</w:t>
      </w:r>
    </w:p>
    <w:p xmlns:wp14="http://schemas.microsoft.com/office/word/2010/wordml" w14:paraId="058B6E53" wp14:textId="77777777">
      <w:r w:rsidR="77016515">
        <w:rPr/>
        <w:t>Deze</w:t>
      </w:r>
      <w:r w:rsidR="77016515">
        <w:rPr/>
        <w:t xml:space="preserve"> </w:t>
      </w:r>
      <w:r w:rsidR="77016515">
        <w:rPr/>
        <w:t>selectieve</w:t>
      </w:r>
      <w:r w:rsidR="77016515">
        <w:rPr/>
        <w:t xml:space="preserve"> </w:t>
      </w:r>
      <w:r w:rsidR="77016515">
        <w:rPr/>
        <w:t>toepassing</w:t>
      </w:r>
      <w:r w:rsidR="77016515">
        <w:rPr/>
        <w:t xml:space="preserve"> is inconsistent </w:t>
      </w:r>
      <w:r w:rsidR="77016515">
        <w:rPr/>
        <w:t>en</w:t>
      </w:r>
      <w:r w:rsidR="77016515">
        <w:rPr/>
        <w:t xml:space="preserve"> </w:t>
      </w:r>
      <w:r w:rsidR="77016515">
        <w:rPr/>
        <w:t>juridisch</w:t>
      </w:r>
      <w:r w:rsidR="77016515">
        <w:rPr/>
        <w:t xml:space="preserve"> </w:t>
      </w:r>
      <w:r w:rsidR="77016515">
        <w:rPr/>
        <w:t>kwetsbaar</w:t>
      </w:r>
      <w:r w:rsidR="77016515">
        <w:rPr/>
        <w:t xml:space="preserve">. Het MER </w:t>
      </w:r>
      <w:r w:rsidR="77016515">
        <w:rPr/>
        <w:t>erkent</w:t>
      </w:r>
      <w:r w:rsidR="77016515">
        <w:rPr/>
        <w:t xml:space="preserve"> </w:t>
      </w:r>
      <w:r w:rsidR="77016515">
        <w:rPr/>
        <w:t>zelf</w:t>
      </w:r>
      <w:r w:rsidR="77016515">
        <w:rPr/>
        <w:t xml:space="preserve"> </w:t>
      </w:r>
      <w:r w:rsidR="77016515">
        <w:rPr/>
        <w:t>dat</w:t>
      </w:r>
      <w:r w:rsidR="77016515">
        <w:rPr/>
        <w:t>:</w:t>
      </w:r>
    </w:p>
    <w:p xmlns:wp14="http://schemas.microsoft.com/office/word/2010/wordml" w14:paraId="4FA7F70A" wp14:textId="77777777">
      <w:pPr>
        <w:pStyle w:val="ListBullet"/>
        <w:spacing w:after="60"/>
        <w:ind w:left="720"/>
        <w:rPr/>
      </w:pPr>
      <w:r w:rsidR="77016515">
        <w:rPr/>
        <w:t>Nagenoeg</w:t>
      </w:r>
      <w:r w:rsidR="77016515">
        <w:rPr/>
        <w:t xml:space="preserve"> </w:t>
      </w:r>
      <w:r w:rsidRPr="77016515" w:rsidR="77016515">
        <w:rPr>
          <w:b w:val="1"/>
          <w:bCs w:val="1"/>
        </w:rPr>
        <w:t xml:space="preserve">alle 49 </w:t>
      </w:r>
      <w:r w:rsidRPr="77016515" w:rsidR="77016515">
        <w:rPr>
          <w:b w:val="1"/>
          <w:bCs w:val="1"/>
        </w:rPr>
        <w:t>nieuwe</w:t>
      </w:r>
      <w:r w:rsidRPr="77016515" w:rsidR="77016515">
        <w:rPr>
          <w:b w:val="1"/>
          <w:bCs w:val="1"/>
        </w:rPr>
        <w:t xml:space="preserve"> </w:t>
      </w:r>
      <w:r w:rsidRPr="77016515" w:rsidR="77016515">
        <w:rPr>
          <w:b w:val="1"/>
          <w:bCs w:val="1"/>
        </w:rPr>
        <w:t>masten</w:t>
      </w:r>
      <w:r w:rsidR="77016515">
        <w:rPr/>
        <w:t xml:space="preserve"> (NWL215) op </w:t>
      </w:r>
      <w:r w:rsidR="77016515">
        <w:rPr/>
        <w:t>geregistreerde</w:t>
      </w:r>
      <w:r w:rsidR="77016515">
        <w:rPr/>
        <w:t xml:space="preserve"> </w:t>
      </w:r>
      <w:r w:rsidR="77016515">
        <w:rPr/>
        <w:t>landbouwpercelen</w:t>
      </w:r>
      <w:r w:rsidR="77016515">
        <w:rPr/>
        <w:t xml:space="preserve"> </w:t>
      </w:r>
      <w:r w:rsidR="77016515">
        <w:rPr/>
        <w:t>staan</w:t>
      </w:r>
      <w:r w:rsidR="77016515">
        <w:rPr/>
        <w:t xml:space="preserve"> (p. 14-26 t/m 14-29</w:t>
      </w:r>
      <w:r w:rsidR="77016515">
        <w:rPr/>
        <w:t>);</w:t>
      </w:r>
    </w:p>
    <w:p xmlns:wp14="http://schemas.microsoft.com/office/word/2010/wordml" w14:paraId="16647B4A" wp14:textId="77777777">
      <w:pPr>
        <w:pStyle w:val="ListBullet"/>
        <w:spacing w:after="60"/>
        <w:ind w:left="720"/>
        <w:rPr/>
      </w:pPr>
      <w:r w:rsidR="77016515">
        <w:rPr/>
        <w:t xml:space="preserve">40 van de 55 </w:t>
      </w:r>
      <w:r w:rsidR="77016515">
        <w:rPr/>
        <w:t>masten</w:t>
      </w:r>
      <w:r w:rsidR="77016515">
        <w:rPr/>
        <w:t xml:space="preserve"> van IW227 op </w:t>
      </w:r>
      <w:r w:rsidR="77016515">
        <w:rPr/>
        <w:t>landbouwpercelen</w:t>
      </w:r>
      <w:r w:rsidR="77016515">
        <w:rPr/>
        <w:t xml:space="preserve"> </w:t>
      </w:r>
      <w:r w:rsidR="77016515">
        <w:rPr/>
        <w:t>staan</w:t>
      </w:r>
      <w:r w:rsidR="77016515">
        <w:rPr/>
        <w:t xml:space="preserve"> (p. 14-29</w:t>
      </w:r>
      <w:r w:rsidR="77016515">
        <w:rPr/>
        <w:t>);</w:t>
      </w:r>
    </w:p>
    <w:p xmlns:wp14="http://schemas.microsoft.com/office/word/2010/wordml" w14:paraId="4C3AA3D1" wp14:textId="77777777">
      <w:pPr>
        <w:pStyle w:val="ListBullet"/>
        <w:spacing w:after="60"/>
        <w:ind w:left="720"/>
        <w:rPr/>
      </w:pPr>
      <w:r w:rsidR="77016515">
        <w:rPr/>
        <w:t>Meerdere</w:t>
      </w:r>
      <w:r w:rsidR="77016515">
        <w:rPr/>
        <w:t xml:space="preserve"> </w:t>
      </w:r>
      <w:r w:rsidR="77016515">
        <w:rPr/>
        <w:t>opstijgpunten</w:t>
      </w:r>
      <w:r w:rsidR="77016515">
        <w:rPr/>
        <w:t xml:space="preserve"> in </w:t>
      </w:r>
      <w:r w:rsidRPr="77016515" w:rsidR="77016515">
        <w:rPr>
          <w:b w:val="1"/>
          <w:bCs w:val="1"/>
        </w:rPr>
        <w:t>Herbevestigd</w:t>
      </w:r>
      <w:r w:rsidRPr="77016515" w:rsidR="77016515">
        <w:rPr>
          <w:b w:val="1"/>
          <w:bCs w:val="1"/>
        </w:rPr>
        <w:t xml:space="preserve"> </w:t>
      </w:r>
      <w:r w:rsidRPr="77016515" w:rsidR="77016515">
        <w:rPr>
          <w:b w:val="1"/>
          <w:bCs w:val="1"/>
        </w:rPr>
        <w:t>Agrarisch</w:t>
      </w:r>
      <w:r w:rsidRPr="77016515" w:rsidR="77016515">
        <w:rPr>
          <w:b w:val="1"/>
          <w:bCs w:val="1"/>
        </w:rPr>
        <w:t xml:space="preserve"> </w:t>
      </w:r>
      <w:r w:rsidRPr="77016515" w:rsidR="77016515">
        <w:rPr>
          <w:b w:val="1"/>
          <w:bCs w:val="1"/>
        </w:rPr>
        <w:t>Gebied</w:t>
      </w:r>
      <w:r w:rsidR="77016515">
        <w:rPr/>
        <w:t xml:space="preserve"> (HAG) </w:t>
      </w:r>
      <w:r w:rsidR="77016515">
        <w:rPr/>
        <w:t>liggen</w:t>
      </w:r>
      <w:r w:rsidR="77016515">
        <w:rPr/>
        <w:t xml:space="preserve">: </w:t>
      </w:r>
      <w:r w:rsidR="77016515">
        <w:rPr/>
        <w:t>Zedelgem</w:t>
      </w:r>
      <w:r w:rsidR="77016515">
        <w:rPr/>
        <w:t xml:space="preserve"> in HAG "</w:t>
      </w:r>
      <w:r w:rsidR="77016515">
        <w:rPr/>
        <w:t>Samenhangend</w:t>
      </w:r>
      <w:r w:rsidR="77016515">
        <w:rPr/>
        <w:t xml:space="preserve"> </w:t>
      </w:r>
      <w:r w:rsidR="77016515">
        <w:rPr/>
        <w:t>landbouwgebied</w:t>
      </w:r>
      <w:r w:rsidR="77016515">
        <w:rPr/>
        <w:t xml:space="preserve"> </w:t>
      </w:r>
      <w:r w:rsidR="77016515">
        <w:rPr/>
        <w:t>Westelijk</w:t>
      </w:r>
      <w:r w:rsidR="77016515">
        <w:rPr/>
        <w:t xml:space="preserve"> </w:t>
      </w:r>
      <w:r w:rsidR="77016515">
        <w:rPr/>
        <w:t>Houtland</w:t>
      </w:r>
      <w:r w:rsidR="77016515">
        <w:rPr/>
        <w:t>", Baliebrugge in HAG "</w:t>
      </w:r>
      <w:r w:rsidR="77016515">
        <w:rPr/>
        <w:t>Samenhangend</w:t>
      </w:r>
      <w:r w:rsidR="77016515">
        <w:rPr/>
        <w:t xml:space="preserve"> </w:t>
      </w:r>
      <w:r w:rsidR="77016515">
        <w:rPr/>
        <w:t>landbouwgebied</w:t>
      </w:r>
      <w:r w:rsidR="77016515">
        <w:rPr/>
        <w:t xml:space="preserve"> </w:t>
      </w:r>
      <w:r w:rsidR="77016515">
        <w:rPr/>
        <w:t>Ruddervoorde</w:t>
      </w:r>
      <w:r w:rsidR="77016515">
        <w:rPr/>
        <w:t>" (p. 14-53).</w:t>
      </w:r>
    </w:p>
    <w:p xmlns:wp14="http://schemas.microsoft.com/office/word/2010/wordml" w14:paraId="02199AEF" wp14:textId="77777777">
      <w:pPr>
        <w:pStyle w:val="Heading3"/>
      </w:pPr>
      <w:r w:rsidR="77016515">
        <w:rPr/>
        <w:t xml:space="preserve">3.2 </w:t>
      </w:r>
      <w:r w:rsidR="77016515">
        <w:rPr/>
        <w:t>Cumulatieve</w:t>
      </w:r>
      <w:r w:rsidR="77016515">
        <w:rPr/>
        <w:t xml:space="preserve"> impact </w:t>
      </w:r>
      <w:r w:rsidR="77016515">
        <w:rPr/>
        <w:t>genegeerd</w:t>
      </w:r>
    </w:p>
    <w:p xmlns:wp14="http://schemas.microsoft.com/office/word/2010/wordml" w14:paraId="63710C93" wp14:textId="77777777">
      <w:r w:rsidR="77016515">
        <w:rPr/>
        <w:t xml:space="preserve">De </w:t>
      </w:r>
      <w:r w:rsidR="77016515">
        <w:rPr/>
        <w:t>opmaak</w:t>
      </w:r>
      <w:r w:rsidR="77016515">
        <w:rPr/>
        <w:t xml:space="preserve"> van </w:t>
      </w:r>
      <w:r w:rsidR="77016515">
        <w:rPr/>
        <w:t>een</w:t>
      </w:r>
      <w:r w:rsidR="77016515">
        <w:rPr/>
        <w:t xml:space="preserve"> LIS is </w:t>
      </w:r>
      <w:r w:rsidR="77016515">
        <w:rPr/>
        <w:t>vereist</w:t>
      </w:r>
      <w:r w:rsidR="77016515">
        <w:rPr/>
        <w:t xml:space="preserve"> </w:t>
      </w:r>
      <w:r w:rsidR="77016515">
        <w:rPr/>
        <w:t>bij</w:t>
      </w:r>
      <w:r w:rsidR="77016515">
        <w:rPr/>
        <w:t xml:space="preserve"> </w:t>
      </w:r>
      <w:r w:rsidR="77016515">
        <w:rPr/>
        <w:t>inname</w:t>
      </w:r>
      <w:r w:rsidR="77016515">
        <w:rPr/>
        <w:t xml:space="preserve"> van HAG </w:t>
      </w:r>
      <w:r w:rsidR="77016515">
        <w:rPr/>
        <w:t>boven</w:t>
      </w:r>
      <w:r w:rsidR="77016515">
        <w:rPr/>
        <w:t xml:space="preserve"> </w:t>
      </w:r>
      <w:r w:rsidR="77016515">
        <w:rPr/>
        <w:t>bepaalde</w:t>
      </w:r>
      <w:r w:rsidR="77016515">
        <w:rPr/>
        <w:t xml:space="preserve"> </w:t>
      </w:r>
      <w:r w:rsidR="77016515">
        <w:rPr/>
        <w:t>drempels</w:t>
      </w:r>
      <w:r w:rsidR="77016515">
        <w:rPr/>
        <w:t xml:space="preserve">. Het MER </w:t>
      </w:r>
      <w:r w:rsidR="77016515">
        <w:rPr/>
        <w:t>beoordeelt</w:t>
      </w:r>
      <w:r w:rsidR="77016515">
        <w:rPr/>
        <w:t xml:space="preserve"> </w:t>
      </w:r>
      <w:r w:rsidR="77016515">
        <w:rPr/>
        <w:t>elke</w:t>
      </w:r>
      <w:r w:rsidR="77016515">
        <w:rPr/>
        <w:t xml:space="preserve"> </w:t>
      </w:r>
      <w:r w:rsidR="77016515">
        <w:rPr/>
        <w:t>mastvoet</w:t>
      </w:r>
      <w:r w:rsidR="77016515">
        <w:rPr/>
        <w:t xml:space="preserve"> </w:t>
      </w:r>
      <w:r w:rsidR="77016515">
        <w:rPr/>
        <w:t>afzonderlijk</w:t>
      </w:r>
      <w:r w:rsidR="77016515">
        <w:rPr/>
        <w:t xml:space="preserve"> </w:t>
      </w:r>
      <w:r w:rsidR="77016515">
        <w:rPr/>
        <w:t>als</w:t>
      </w:r>
      <w:r w:rsidR="77016515">
        <w:rPr/>
        <w:t xml:space="preserve"> "</w:t>
      </w:r>
      <w:r w:rsidR="77016515">
        <w:rPr/>
        <w:t>beperkt</w:t>
      </w:r>
      <w:r w:rsidR="77016515">
        <w:rPr/>
        <w:t xml:space="preserve">" maar </w:t>
      </w:r>
      <w:r w:rsidR="77016515">
        <w:rPr/>
        <w:t>negeert</w:t>
      </w:r>
      <w:r w:rsidR="77016515">
        <w:rPr/>
        <w:t xml:space="preserve"> de </w:t>
      </w:r>
      <w:r w:rsidR="77016515">
        <w:rPr/>
        <w:t>cumulatieve</w:t>
      </w:r>
      <w:r w:rsidR="77016515">
        <w:rPr/>
        <w:t xml:space="preserve"> impact: 49 </w:t>
      </w:r>
      <w:r w:rsidR="77016515">
        <w:rPr/>
        <w:t>nieuwe</w:t>
      </w:r>
      <w:r w:rsidR="77016515">
        <w:rPr/>
        <w:t xml:space="preserve"> </w:t>
      </w:r>
      <w:r w:rsidR="77016515">
        <w:rPr/>
        <w:t>masten</w:t>
      </w:r>
      <w:r w:rsidR="77016515">
        <w:rPr/>
        <w:t xml:space="preserve"> op </w:t>
      </w:r>
      <w:r w:rsidR="77016515">
        <w:rPr/>
        <w:t>landbouwpercelen</w:t>
      </w:r>
      <w:r w:rsidR="77016515">
        <w:rPr/>
        <w:t xml:space="preserve">, elk met </w:t>
      </w:r>
      <w:r w:rsidR="77016515">
        <w:rPr/>
        <w:t>een</w:t>
      </w:r>
      <w:r w:rsidR="77016515">
        <w:rPr/>
        <w:t xml:space="preserve"> </w:t>
      </w:r>
      <w:r w:rsidR="77016515">
        <w:rPr/>
        <w:t>veiligheidszone</w:t>
      </w:r>
      <w:r w:rsidR="77016515">
        <w:rPr/>
        <w:t xml:space="preserve"> met </w:t>
      </w:r>
      <w:r w:rsidR="77016515">
        <w:rPr/>
        <w:t>gebruiksbeperkingen</w:t>
      </w:r>
      <w:r w:rsidR="77016515">
        <w:rPr/>
        <w:t xml:space="preserve">, plus de </w:t>
      </w:r>
      <w:r w:rsidR="77016515">
        <w:rPr/>
        <w:t>werfzones</w:t>
      </w:r>
      <w:r w:rsidR="77016515">
        <w:rPr/>
        <w:t xml:space="preserve"> (</w:t>
      </w:r>
      <w:r w:rsidR="77016515">
        <w:rPr/>
        <w:t>77 meter</w:t>
      </w:r>
      <w:r w:rsidR="77016515">
        <w:rPr/>
        <w:t xml:space="preserve"> breed), plus de </w:t>
      </w:r>
      <w:r w:rsidR="77016515">
        <w:rPr/>
        <w:t>beperkingen</w:t>
      </w:r>
      <w:r w:rsidR="77016515">
        <w:rPr/>
        <w:t xml:space="preserve"> op </w:t>
      </w:r>
      <w:r w:rsidR="77016515">
        <w:rPr/>
        <w:t>precisielandbouw</w:t>
      </w:r>
      <w:r w:rsidR="77016515">
        <w:rPr/>
        <w:t xml:space="preserve">, </w:t>
      </w:r>
      <w:r w:rsidR="77016515">
        <w:rPr/>
        <w:t>vormen</w:t>
      </w:r>
      <w:r w:rsidR="77016515">
        <w:rPr/>
        <w:t xml:space="preserve"> </w:t>
      </w:r>
      <w:r w:rsidR="77016515">
        <w:rPr/>
        <w:t>samen</w:t>
      </w:r>
      <w:r w:rsidR="77016515">
        <w:rPr/>
        <w:t xml:space="preserve"> </w:t>
      </w:r>
      <w:r w:rsidR="77016515">
        <w:rPr/>
        <w:t>een</w:t>
      </w:r>
      <w:r w:rsidR="77016515">
        <w:rPr/>
        <w:t xml:space="preserve"> </w:t>
      </w:r>
      <w:r w:rsidR="77016515">
        <w:rPr/>
        <w:t>aanzienlijke</w:t>
      </w:r>
      <w:r w:rsidR="77016515">
        <w:rPr/>
        <w:t xml:space="preserve"> </w:t>
      </w:r>
      <w:r w:rsidR="77016515">
        <w:rPr/>
        <w:t>landbouwimpact</w:t>
      </w:r>
      <w:r w:rsidR="77016515">
        <w:rPr/>
        <w:t xml:space="preserve"> die </w:t>
      </w:r>
      <w:r w:rsidR="77016515">
        <w:rPr/>
        <w:t>cumulatief</w:t>
      </w:r>
      <w:r w:rsidR="77016515">
        <w:rPr/>
        <w:t xml:space="preserve"> </w:t>
      </w:r>
      <w:r w:rsidR="77016515">
        <w:rPr/>
        <w:t>beoordeeld</w:t>
      </w:r>
      <w:r w:rsidR="77016515">
        <w:rPr/>
        <w:t xml:space="preserve"> had </w:t>
      </w:r>
      <w:r w:rsidR="77016515">
        <w:rPr/>
        <w:t>moeten</w:t>
      </w:r>
      <w:r w:rsidR="77016515">
        <w:rPr/>
        <w:t xml:space="preserve"> </w:t>
      </w:r>
      <w:r w:rsidR="77016515">
        <w:rPr/>
        <w:t>worden</w:t>
      </w:r>
      <w:r w:rsidR="77016515">
        <w:rPr/>
        <w:t xml:space="preserve"> in </w:t>
      </w:r>
      <w:r w:rsidR="77016515">
        <w:rPr/>
        <w:t>een</w:t>
      </w:r>
      <w:r w:rsidR="77016515">
        <w:rPr/>
        <w:t xml:space="preserve"> LIS.</w:t>
      </w:r>
    </w:p>
    <w:p xmlns:wp14="http://schemas.microsoft.com/office/word/2010/wordml" w14:paraId="0141C578" wp14:textId="77777777">
      <w:r w:rsidRPr="77016515" w:rsidR="77016515">
        <w:rPr>
          <w:b w:val="1"/>
          <w:bCs w:val="1"/>
        </w:rPr>
        <w:t>Juridische</w:t>
      </w:r>
      <w:r w:rsidRPr="77016515" w:rsidR="77016515">
        <w:rPr>
          <w:b w:val="1"/>
          <w:bCs w:val="1"/>
        </w:rPr>
        <w:t xml:space="preserve"> </w:t>
      </w:r>
      <w:r w:rsidRPr="77016515" w:rsidR="77016515">
        <w:rPr>
          <w:b w:val="1"/>
          <w:bCs w:val="1"/>
        </w:rPr>
        <w:t>grondslag</w:t>
      </w:r>
      <w:r w:rsidRPr="77016515" w:rsidR="77016515">
        <w:rPr>
          <w:b w:val="1"/>
          <w:bCs w:val="1"/>
        </w:rPr>
        <w:t>:</w:t>
      </w:r>
      <w:r w:rsidR="77016515">
        <w:rPr/>
        <w:t xml:space="preserve"> Art. 2/1 Decreet </w:t>
      </w:r>
      <w:r w:rsidR="77016515">
        <w:rPr/>
        <w:t>Landinrichting</w:t>
      </w:r>
      <w:r w:rsidR="77016515">
        <w:rPr/>
        <w:t xml:space="preserve">; </w:t>
      </w:r>
      <w:r w:rsidR="77016515">
        <w:rPr/>
        <w:t>Omzendbrief</w:t>
      </w:r>
      <w:r w:rsidR="77016515">
        <w:rPr/>
        <w:t xml:space="preserve"> LNE/2014/1 </w:t>
      </w:r>
      <w:r w:rsidR="77016515">
        <w:rPr/>
        <w:t>inzake</w:t>
      </w:r>
      <w:r w:rsidR="77016515">
        <w:rPr/>
        <w:t xml:space="preserve"> LIS </w:t>
      </w:r>
      <w:r w:rsidR="77016515">
        <w:rPr/>
        <w:t>bij</w:t>
      </w:r>
      <w:r w:rsidR="77016515">
        <w:rPr/>
        <w:t xml:space="preserve"> </w:t>
      </w:r>
      <w:r w:rsidR="77016515">
        <w:rPr/>
        <w:t>omgevingsvergunningen</w:t>
      </w:r>
      <w:r w:rsidR="77016515">
        <w:rPr/>
        <w:t xml:space="preserve"> in </w:t>
      </w:r>
      <w:r w:rsidR="77016515">
        <w:rPr/>
        <w:t>agrarisch</w:t>
      </w:r>
      <w:r w:rsidR="77016515">
        <w:rPr/>
        <w:t xml:space="preserve"> </w:t>
      </w:r>
      <w:r w:rsidR="77016515">
        <w:rPr/>
        <w:t>gebied</w:t>
      </w:r>
      <w:r w:rsidR="77016515">
        <w:rPr/>
        <w:t>.</w:t>
      </w:r>
    </w:p>
    <w:p xmlns:wp14="http://schemas.microsoft.com/office/word/2010/wordml" w14:paraId="2A6E55E3" wp14:textId="77777777">
      <w:pPr>
        <w:pStyle w:val="Heading3"/>
      </w:pPr>
      <w:r w:rsidR="77016515">
        <w:rPr/>
        <w:t xml:space="preserve">3.3 </w:t>
      </w:r>
      <w:r w:rsidR="77016515">
        <w:rPr/>
        <w:t>Stikstofeffecten</w:t>
      </w:r>
      <w:r w:rsidR="77016515">
        <w:rPr/>
        <w:t xml:space="preserve"> op </w:t>
      </w:r>
      <w:r w:rsidR="77016515">
        <w:rPr/>
        <w:t>commercieel</w:t>
      </w:r>
      <w:r w:rsidR="77016515">
        <w:rPr/>
        <w:t xml:space="preserve"> </w:t>
      </w:r>
      <w:r w:rsidR="77016515">
        <w:rPr/>
        <w:t>agrarisch</w:t>
      </w:r>
      <w:r w:rsidR="77016515">
        <w:rPr/>
        <w:t xml:space="preserve"> </w:t>
      </w:r>
      <w:r w:rsidR="77016515">
        <w:rPr/>
        <w:t>gebied</w:t>
      </w:r>
      <w:r w:rsidR="77016515">
        <w:rPr/>
        <w:t xml:space="preserve"> </w:t>
      </w:r>
      <w:r w:rsidR="77016515">
        <w:rPr/>
        <w:t>niet</w:t>
      </w:r>
      <w:r w:rsidR="77016515">
        <w:rPr/>
        <w:t xml:space="preserve"> </w:t>
      </w:r>
      <w:r w:rsidR="77016515">
        <w:rPr/>
        <w:t>beoordeeld</w:t>
      </w:r>
    </w:p>
    <w:p xmlns:wp14="http://schemas.microsoft.com/office/word/2010/wordml" w14:paraId="73BFBBBF" wp14:textId="77777777">
      <w:r w:rsidR="77016515">
        <w:rPr/>
        <w:t xml:space="preserve">Het MER </w:t>
      </w:r>
      <w:r w:rsidR="77016515">
        <w:rPr/>
        <w:t>toetst</w:t>
      </w:r>
      <w:r w:rsidR="77016515">
        <w:rPr/>
        <w:t xml:space="preserve"> de </w:t>
      </w:r>
      <w:r w:rsidR="77016515">
        <w:rPr/>
        <w:t>stikstofeffecten</w:t>
      </w:r>
      <w:r w:rsidR="77016515">
        <w:rPr/>
        <w:t xml:space="preserve"> van het project (</w:t>
      </w:r>
      <w:r w:rsidR="77016515">
        <w:rPr/>
        <w:t>stikstofdeposities</w:t>
      </w:r>
      <w:r w:rsidR="77016515">
        <w:rPr/>
        <w:t xml:space="preserve"> </w:t>
      </w:r>
      <w:r w:rsidR="77016515">
        <w:rPr/>
        <w:t>tijdens</w:t>
      </w:r>
      <w:r w:rsidR="77016515">
        <w:rPr/>
        <w:t xml:space="preserve"> de </w:t>
      </w:r>
      <w:r w:rsidR="77016515">
        <w:rPr/>
        <w:t>aanlegfase</w:t>
      </w:r>
      <w:r w:rsidR="77016515">
        <w:rPr/>
        <w:t xml:space="preserve"> door </w:t>
      </w:r>
      <w:r w:rsidR="77016515">
        <w:rPr/>
        <w:t>bouwverkeer</w:t>
      </w:r>
      <w:r w:rsidR="77016515">
        <w:rPr/>
        <w:t xml:space="preserve">, </w:t>
      </w:r>
      <w:r w:rsidR="77016515">
        <w:rPr/>
        <w:t>generatoren</w:t>
      </w:r>
      <w:r w:rsidR="77016515">
        <w:rPr/>
        <w:t xml:space="preserve"> </w:t>
      </w:r>
      <w:r w:rsidR="77016515">
        <w:rPr/>
        <w:t>en</w:t>
      </w:r>
      <w:r w:rsidR="77016515">
        <w:rPr/>
        <w:t xml:space="preserve"> </w:t>
      </w:r>
      <w:r w:rsidR="77016515">
        <w:rPr/>
        <w:t>grondverzet</w:t>
      </w:r>
      <w:r w:rsidR="77016515">
        <w:rPr/>
        <w:t xml:space="preserve">) </w:t>
      </w:r>
      <w:r w:rsidR="77016515">
        <w:rPr/>
        <w:t>uitsluitend</w:t>
      </w:r>
      <w:r w:rsidR="77016515">
        <w:rPr/>
        <w:t xml:space="preserve"> </w:t>
      </w:r>
      <w:r w:rsidR="77016515">
        <w:rPr/>
        <w:t>aan</w:t>
      </w:r>
      <w:r w:rsidR="77016515">
        <w:rPr/>
        <w:t xml:space="preserve"> de </w:t>
      </w:r>
      <w:r w:rsidRPr="77016515" w:rsidR="77016515">
        <w:rPr>
          <w:b w:val="1"/>
          <w:bCs w:val="1"/>
        </w:rPr>
        <w:t>kritische</w:t>
      </w:r>
      <w:r w:rsidRPr="77016515" w:rsidR="77016515">
        <w:rPr>
          <w:b w:val="1"/>
          <w:bCs w:val="1"/>
        </w:rPr>
        <w:t xml:space="preserve"> </w:t>
      </w:r>
      <w:r w:rsidRPr="77016515" w:rsidR="77016515">
        <w:rPr>
          <w:b w:val="1"/>
          <w:bCs w:val="1"/>
        </w:rPr>
        <w:t>depositiewaarden</w:t>
      </w:r>
      <w:r w:rsidRPr="77016515" w:rsidR="77016515">
        <w:rPr>
          <w:b w:val="1"/>
          <w:bCs w:val="1"/>
        </w:rPr>
        <w:t xml:space="preserve"> (KDW)</w:t>
      </w:r>
      <w:r w:rsidR="77016515">
        <w:rPr/>
        <w:t xml:space="preserve"> </w:t>
      </w:r>
      <w:r w:rsidR="77016515">
        <w:rPr/>
        <w:t>voor</w:t>
      </w:r>
      <w:r w:rsidR="77016515">
        <w:rPr/>
        <w:t xml:space="preserve"> Natura 2000-habitats. Er </w:t>
      </w:r>
      <w:r w:rsidR="77016515">
        <w:rPr/>
        <w:t>wordt</w:t>
      </w:r>
      <w:r w:rsidR="77016515">
        <w:rPr/>
        <w:t xml:space="preserve"> </w:t>
      </w:r>
      <w:r w:rsidR="77016515">
        <w:rPr/>
        <w:t>geen</w:t>
      </w:r>
      <w:r w:rsidR="77016515">
        <w:rPr/>
        <w:t xml:space="preserve"> KDW-</w:t>
      </w:r>
      <w:r w:rsidR="77016515">
        <w:rPr/>
        <w:t>analyse</w:t>
      </w:r>
      <w:r w:rsidR="77016515">
        <w:rPr/>
        <w:t xml:space="preserve"> </w:t>
      </w:r>
      <w:r w:rsidR="77016515">
        <w:rPr/>
        <w:t>uitgevoerd</w:t>
      </w:r>
      <w:r w:rsidR="77016515">
        <w:rPr/>
        <w:t xml:space="preserve"> </w:t>
      </w:r>
      <w:r w:rsidR="77016515">
        <w:rPr/>
        <w:t>voor</w:t>
      </w:r>
      <w:r w:rsidR="77016515">
        <w:rPr/>
        <w:t xml:space="preserve"> </w:t>
      </w:r>
      <w:r w:rsidR="77016515">
        <w:rPr/>
        <w:t>commercieel</w:t>
      </w:r>
      <w:r w:rsidR="77016515">
        <w:rPr/>
        <w:t xml:space="preserve"> </w:t>
      </w:r>
      <w:r w:rsidR="77016515">
        <w:rPr/>
        <w:t>agrarisch</w:t>
      </w:r>
      <w:r w:rsidR="77016515">
        <w:rPr/>
        <w:t xml:space="preserve"> </w:t>
      </w:r>
      <w:r w:rsidR="77016515">
        <w:rPr/>
        <w:t>gebied</w:t>
      </w:r>
      <w:r w:rsidR="77016515">
        <w:rPr/>
        <w:t>.</w:t>
      </w:r>
    </w:p>
    <w:p xmlns:wp14="http://schemas.microsoft.com/office/word/2010/wordml" w14:paraId="51740B6D" wp14:textId="77777777">
      <w:r w:rsidR="77016515">
        <w:rPr/>
        <w:t xml:space="preserve">Dit is </w:t>
      </w:r>
      <w:r w:rsidR="77016515">
        <w:rPr/>
        <w:t>een</w:t>
      </w:r>
      <w:r w:rsidR="77016515">
        <w:rPr/>
        <w:t xml:space="preserve"> </w:t>
      </w:r>
      <w:r w:rsidR="77016515">
        <w:rPr/>
        <w:t>significante</w:t>
      </w:r>
      <w:r w:rsidR="77016515">
        <w:rPr/>
        <w:t xml:space="preserve"> lacune. </w:t>
      </w:r>
      <w:r w:rsidR="77016515">
        <w:rPr/>
        <w:t>Stikstofdeposities</w:t>
      </w:r>
      <w:r w:rsidR="77016515">
        <w:rPr/>
        <w:t xml:space="preserve"> </w:t>
      </w:r>
      <w:r w:rsidR="77016515">
        <w:rPr/>
        <w:t>beinvloeden</w:t>
      </w:r>
      <w:r w:rsidR="77016515">
        <w:rPr/>
        <w:t xml:space="preserve"> </w:t>
      </w:r>
      <w:r w:rsidR="77016515">
        <w:rPr/>
        <w:t>niet</w:t>
      </w:r>
      <w:r w:rsidR="77016515">
        <w:rPr/>
        <w:t xml:space="preserve"> </w:t>
      </w:r>
      <w:r w:rsidR="77016515">
        <w:rPr/>
        <w:t>alleen</w:t>
      </w:r>
      <w:r w:rsidR="77016515">
        <w:rPr/>
        <w:t xml:space="preserve"> </w:t>
      </w:r>
      <w:r w:rsidR="77016515">
        <w:rPr/>
        <w:t>beschermde</w:t>
      </w:r>
      <w:r w:rsidR="77016515">
        <w:rPr/>
        <w:t xml:space="preserve"> habitats maar </w:t>
      </w:r>
      <w:r w:rsidR="77016515">
        <w:rPr/>
        <w:t>ook</w:t>
      </w:r>
      <w:r w:rsidR="77016515">
        <w:rPr/>
        <w:t xml:space="preserve"> </w:t>
      </w:r>
      <w:r w:rsidRPr="77016515" w:rsidR="77016515">
        <w:rPr>
          <w:b w:val="1"/>
          <w:bCs w:val="1"/>
        </w:rPr>
        <w:t>gewasopbrengsten</w:t>
      </w:r>
      <w:r w:rsidRPr="77016515" w:rsidR="77016515">
        <w:rPr>
          <w:b w:val="1"/>
          <w:bCs w:val="1"/>
        </w:rPr>
        <w:t xml:space="preserve"> </w:t>
      </w:r>
      <w:r w:rsidRPr="77016515" w:rsidR="77016515">
        <w:rPr>
          <w:b w:val="1"/>
          <w:bCs w:val="1"/>
        </w:rPr>
        <w:t>en</w:t>
      </w:r>
      <w:r w:rsidRPr="77016515" w:rsidR="77016515">
        <w:rPr>
          <w:b w:val="1"/>
          <w:bCs w:val="1"/>
        </w:rPr>
        <w:t xml:space="preserve"> </w:t>
      </w:r>
      <w:r w:rsidRPr="77016515" w:rsidR="77016515">
        <w:rPr>
          <w:b w:val="1"/>
          <w:bCs w:val="1"/>
        </w:rPr>
        <w:t>bodemkwaliteit</w:t>
      </w:r>
      <w:r w:rsidR="77016515">
        <w:rPr/>
        <w:t xml:space="preserve"> in </w:t>
      </w:r>
      <w:r w:rsidR="77016515">
        <w:rPr/>
        <w:t>landbouwgebied</w:t>
      </w:r>
      <w:r w:rsidR="77016515">
        <w:rPr/>
        <w:t xml:space="preserve">. </w:t>
      </w:r>
      <w:r w:rsidR="77016515">
        <w:rPr/>
        <w:t>Overmatige</w:t>
      </w:r>
      <w:r w:rsidR="77016515">
        <w:rPr/>
        <w:t xml:space="preserve"> </w:t>
      </w:r>
      <w:r w:rsidR="77016515">
        <w:rPr/>
        <w:t>stikstofdeposities</w:t>
      </w:r>
      <w:r w:rsidR="77016515">
        <w:rPr/>
        <w:t xml:space="preserve"> </w:t>
      </w:r>
      <w:r w:rsidR="77016515">
        <w:rPr/>
        <w:t>leiden</w:t>
      </w:r>
      <w:r w:rsidR="77016515">
        <w:rPr/>
        <w:t xml:space="preserve"> tot </w:t>
      </w:r>
      <w:r w:rsidR="77016515">
        <w:rPr/>
        <w:t>bodemverzuring</w:t>
      </w:r>
      <w:r w:rsidR="77016515">
        <w:rPr/>
        <w:t xml:space="preserve">, </w:t>
      </w:r>
      <w:r w:rsidR="77016515">
        <w:rPr/>
        <w:t>vermindering</w:t>
      </w:r>
      <w:r w:rsidR="77016515">
        <w:rPr/>
        <w:t xml:space="preserve"> van </w:t>
      </w:r>
      <w:r w:rsidR="77016515">
        <w:rPr/>
        <w:t>nuttige</w:t>
      </w:r>
      <w:r w:rsidR="77016515">
        <w:rPr/>
        <w:t xml:space="preserve"> </w:t>
      </w:r>
      <w:r w:rsidR="77016515">
        <w:rPr/>
        <w:t>bodemorganismen</w:t>
      </w:r>
      <w:r w:rsidR="77016515">
        <w:rPr/>
        <w:t xml:space="preserve"> </w:t>
      </w:r>
      <w:r w:rsidR="77016515">
        <w:rPr/>
        <w:t>en</w:t>
      </w:r>
      <w:r w:rsidR="77016515">
        <w:rPr/>
        <w:t xml:space="preserve"> </w:t>
      </w:r>
      <w:r w:rsidR="77016515">
        <w:rPr/>
        <w:t>verschuivingen</w:t>
      </w:r>
      <w:r w:rsidR="77016515">
        <w:rPr/>
        <w:t xml:space="preserve"> in de </w:t>
      </w:r>
      <w:r w:rsidR="77016515">
        <w:rPr/>
        <w:t>nutrientenbalans</w:t>
      </w:r>
      <w:r w:rsidR="77016515">
        <w:rPr/>
        <w:t xml:space="preserve">. Het MER had de </w:t>
      </w:r>
      <w:r w:rsidR="77016515">
        <w:rPr/>
        <w:t>stikstofeffecten</w:t>
      </w:r>
      <w:r w:rsidR="77016515">
        <w:rPr/>
        <w:t xml:space="preserve"> op de </w:t>
      </w:r>
      <w:r w:rsidR="77016515">
        <w:rPr/>
        <w:t>landbouwfunctie</w:t>
      </w:r>
      <w:r w:rsidR="77016515">
        <w:rPr/>
        <w:t xml:space="preserve"> van het </w:t>
      </w:r>
      <w:r w:rsidR="77016515">
        <w:rPr/>
        <w:t>plangebied</w:t>
      </w:r>
      <w:r w:rsidR="77016515">
        <w:rPr/>
        <w:t xml:space="preserve"> </w:t>
      </w:r>
      <w:r w:rsidR="77016515">
        <w:rPr/>
        <w:t>moeten</w:t>
      </w:r>
      <w:r w:rsidR="77016515">
        <w:rPr/>
        <w:t xml:space="preserve"> </w:t>
      </w:r>
      <w:r w:rsidR="77016515">
        <w:rPr/>
        <w:t>beoordelen</w:t>
      </w:r>
      <w:r w:rsidR="77016515">
        <w:rPr/>
        <w:t xml:space="preserve">, </w:t>
      </w:r>
      <w:r w:rsidR="77016515">
        <w:rPr/>
        <w:t>niet</w:t>
      </w:r>
      <w:r w:rsidR="77016515">
        <w:rPr/>
        <w:t xml:space="preserve"> </w:t>
      </w:r>
      <w:r w:rsidR="77016515">
        <w:rPr/>
        <w:t>alleen</w:t>
      </w:r>
      <w:r w:rsidR="77016515">
        <w:rPr/>
        <w:t xml:space="preserve"> op de </w:t>
      </w:r>
      <w:r w:rsidR="77016515">
        <w:rPr/>
        <w:t>ecologische</w:t>
      </w:r>
      <w:r w:rsidR="77016515">
        <w:rPr/>
        <w:t xml:space="preserve"> </w:t>
      </w:r>
      <w:r w:rsidR="77016515">
        <w:rPr/>
        <w:t>functie</w:t>
      </w:r>
      <w:r w:rsidR="77016515">
        <w:rPr/>
        <w:t>.</w:t>
      </w:r>
    </w:p>
    <w:p xmlns:wp14="http://schemas.microsoft.com/office/word/2010/wordml" w14:paraId="58A8D3D7" wp14:textId="77777777">
      <w:r w:rsidR="77016515">
        <w:rPr/>
        <w:t xml:space="preserve">De </w:t>
      </w:r>
      <w:r w:rsidR="77016515">
        <w:rPr/>
        <w:t>afwezigheid</w:t>
      </w:r>
      <w:r w:rsidR="77016515">
        <w:rPr/>
        <w:t xml:space="preserve"> van </w:t>
      </w:r>
      <w:r w:rsidR="77016515">
        <w:rPr/>
        <w:t>een</w:t>
      </w:r>
      <w:r w:rsidR="77016515">
        <w:rPr/>
        <w:t xml:space="preserve"> </w:t>
      </w:r>
      <w:r w:rsidR="77016515">
        <w:rPr/>
        <w:t>stikstoftoets</w:t>
      </w:r>
      <w:r w:rsidR="77016515">
        <w:rPr/>
        <w:t xml:space="preserve"> </w:t>
      </w:r>
      <w:r w:rsidR="77016515">
        <w:rPr/>
        <w:t>voor</w:t>
      </w:r>
      <w:r w:rsidR="77016515">
        <w:rPr/>
        <w:t xml:space="preserve"> </w:t>
      </w:r>
      <w:r w:rsidR="77016515">
        <w:rPr/>
        <w:t>commercieel</w:t>
      </w:r>
      <w:r w:rsidR="77016515">
        <w:rPr/>
        <w:t xml:space="preserve"> </w:t>
      </w:r>
      <w:r w:rsidR="77016515">
        <w:rPr/>
        <w:t>agrarisch</w:t>
      </w:r>
      <w:r w:rsidR="77016515">
        <w:rPr/>
        <w:t xml:space="preserve"> </w:t>
      </w:r>
      <w:r w:rsidR="77016515">
        <w:rPr/>
        <w:t>gebied</w:t>
      </w:r>
      <w:r w:rsidR="77016515">
        <w:rPr/>
        <w:t xml:space="preserve"> is des </w:t>
      </w:r>
      <w:r w:rsidR="77016515">
        <w:rPr/>
        <w:t>te</w:t>
      </w:r>
      <w:r w:rsidR="77016515">
        <w:rPr/>
        <w:t xml:space="preserve"> </w:t>
      </w:r>
      <w:r w:rsidR="77016515">
        <w:rPr/>
        <w:t>problematischer</w:t>
      </w:r>
      <w:r w:rsidR="77016515">
        <w:rPr/>
        <w:t xml:space="preserve"> nu het project </w:t>
      </w:r>
      <w:r w:rsidR="77016515">
        <w:rPr/>
        <w:t>zich</w:t>
      </w:r>
      <w:r w:rsidR="77016515">
        <w:rPr/>
        <w:t xml:space="preserve"> </w:t>
      </w:r>
      <w:r w:rsidR="77016515">
        <w:rPr/>
        <w:t>grotendeels</w:t>
      </w:r>
      <w:r w:rsidR="77016515">
        <w:rPr/>
        <w:t xml:space="preserve"> door </w:t>
      </w:r>
      <w:r w:rsidRPr="77016515" w:rsidR="77016515">
        <w:rPr>
          <w:b w:val="1"/>
          <w:bCs w:val="1"/>
        </w:rPr>
        <w:t>Herbevestigd</w:t>
      </w:r>
      <w:r w:rsidRPr="77016515" w:rsidR="77016515">
        <w:rPr>
          <w:b w:val="1"/>
          <w:bCs w:val="1"/>
        </w:rPr>
        <w:t xml:space="preserve"> </w:t>
      </w:r>
      <w:r w:rsidRPr="77016515" w:rsidR="77016515">
        <w:rPr>
          <w:b w:val="1"/>
          <w:bCs w:val="1"/>
        </w:rPr>
        <w:t>Agrarisch</w:t>
      </w:r>
      <w:r w:rsidRPr="77016515" w:rsidR="77016515">
        <w:rPr>
          <w:b w:val="1"/>
          <w:bCs w:val="1"/>
        </w:rPr>
        <w:t xml:space="preserve"> </w:t>
      </w:r>
      <w:r w:rsidRPr="77016515" w:rsidR="77016515">
        <w:rPr>
          <w:b w:val="1"/>
          <w:bCs w:val="1"/>
        </w:rPr>
        <w:t>Gebied</w:t>
      </w:r>
      <w:r w:rsidR="77016515">
        <w:rPr/>
        <w:t xml:space="preserve"> (HAG) </w:t>
      </w:r>
      <w:r w:rsidR="77016515">
        <w:rPr/>
        <w:t>begeeft</w:t>
      </w:r>
      <w:r w:rsidR="77016515">
        <w:rPr/>
        <w:t xml:space="preserve">, </w:t>
      </w:r>
      <w:r w:rsidR="77016515">
        <w:rPr/>
        <w:t>waar</w:t>
      </w:r>
      <w:r w:rsidR="77016515">
        <w:rPr/>
        <w:t xml:space="preserve"> de </w:t>
      </w:r>
      <w:r w:rsidR="77016515">
        <w:rPr/>
        <w:t>landbouwfunctie</w:t>
      </w:r>
      <w:r w:rsidR="77016515">
        <w:rPr/>
        <w:t xml:space="preserve"> </w:t>
      </w:r>
      <w:r w:rsidR="77016515">
        <w:rPr/>
        <w:t>juridisch</w:t>
      </w:r>
      <w:r w:rsidR="77016515">
        <w:rPr/>
        <w:t xml:space="preserve"> </w:t>
      </w:r>
      <w:r w:rsidR="77016515">
        <w:rPr/>
        <w:t>verankerd</w:t>
      </w:r>
      <w:r w:rsidR="77016515">
        <w:rPr/>
        <w:t xml:space="preserve"> is. De </w:t>
      </w:r>
      <w:r w:rsidR="77016515">
        <w:rPr/>
        <w:t>goede</w:t>
      </w:r>
      <w:r w:rsidR="77016515">
        <w:rPr/>
        <w:t xml:space="preserve"> </w:t>
      </w:r>
      <w:r w:rsidR="77016515">
        <w:rPr/>
        <w:t>ruimtelijke</w:t>
      </w:r>
      <w:r w:rsidR="77016515">
        <w:rPr/>
        <w:t xml:space="preserve"> </w:t>
      </w:r>
      <w:r w:rsidR="77016515">
        <w:rPr/>
        <w:t>ordening</w:t>
      </w:r>
      <w:r w:rsidR="77016515">
        <w:rPr/>
        <w:t xml:space="preserve"> (art. 4.3.1 VCRO) </w:t>
      </w:r>
      <w:r w:rsidR="77016515">
        <w:rPr/>
        <w:t>vereist</w:t>
      </w:r>
      <w:r w:rsidR="77016515">
        <w:rPr/>
        <w:t xml:space="preserve"> </w:t>
      </w:r>
      <w:r w:rsidR="77016515">
        <w:rPr/>
        <w:t>dat</w:t>
      </w:r>
      <w:r w:rsidR="77016515">
        <w:rPr/>
        <w:t xml:space="preserve"> de impact op de </w:t>
      </w:r>
      <w:r w:rsidR="77016515">
        <w:rPr/>
        <w:t>bestemde</w:t>
      </w:r>
      <w:r w:rsidR="77016515">
        <w:rPr/>
        <w:t xml:space="preserve"> </w:t>
      </w:r>
      <w:r w:rsidR="77016515">
        <w:rPr/>
        <w:t>functie</w:t>
      </w:r>
      <w:r w:rsidR="77016515">
        <w:rPr/>
        <w:t xml:space="preserve"> -- in </w:t>
      </w:r>
      <w:r w:rsidR="77016515">
        <w:rPr/>
        <w:t>casu</w:t>
      </w:r>
      <w:r w:rsidR="77016515">
        <w:rPr/>
        <w:t xml:space="preserve"> </w:t>
      </w:r>
      <w:r w:rsidR="77016515">
        <w:rPr/>
        <w:t>landbouw</w:t>
      </w:r>
      <w:r w:rsidR="77016515">
        <w:rPr/>
        <w:t xml:space="preserve"> -- </w:t>
      </w:r>
      <w:r w:rsidR="77016515">
        <w:rPr/>
        <w:t>volledig</w:t>
      </w:r>
      <w:r w:rsidR="77016515">
        <w:rPr/>
        <w:t xml:space="preserve"> </w:t>
      </w:r>
      <w:r w:rsidR="77016515">
        <w:rPr/>
        <w:t>wordt</w:t>
      </w:r>
      <w:r w:rsidR="77016515">
        <w:rPr/>
        <w:t xml:space="preserve"> </w:t>
      </w:r>
      <w:r w:rsidR="77016515">
        <w:rPr/>
        <w:t>beoordeeld</w:t>
      </w:r>
      <w:r w:rsidR="77016515">
        <w:rPr/>
        <w:t xml:space="preserve">. Het </w:t>
      </w:r>
      <w:r w:rsidR="77016515">
        <w:rPr/>
        <w:t>zorgvuldigheidsbeginsel</w:t>
      </w:r>
      <w:r w:rsidR="77016515">
        <w:rPr/>
        <w:t xml:space="preserve"> </w:t>
      </w:r>
      <w:r w:rsidR="77016515">
        <w:rPr/>
        <w:t>verplicht</w:t>
      </w:r>
      <w:r w:rsidR="77016515">
        <w:rPr/>
        <w:t xml:space="preserve"> de </w:t>
      </w:r>
      <w:r w:rsidR="77016515">
        <w:rPr/>
        <w:t>vergunningverlener</w:t>
      </w:r>
      <w:r w:rsidR="77016515">
        <w:rPr/>
        <w:t xml:space="preserve"> om </w:t>
      </w:r>
      <w:r w:rsidR="77016515">
        <w:rPr/>
        <w:t>zich</w:t>
      </w:r>
      <w:r w:rsidR="77016515">
        <w:rPr/>
        <w:t xml:space="preserve"> </w:t>
      </w:r>
      <w:r w:rsidR="77016515">
        <w:rPr/>
        <w:t>te</w:t>
      </w:r>
      <w:r w:rsidR="77016515">
        <w:rPr/>
        <w:t xml:space="preserve"> </w:t>
      </w:r>
      <w:r w:rsidR="77016515">
        <w:rPr/>
        <w:t>baseren</w:t>
      </w:r>
      <w:r w:rsidR="77016515">
        <w:rPr/>
        <w:t xml:space="preserve"> op </w:t>
      </w:r>
      <w:r w:rsidR="77016515">
        <w:rPr/>
        <w:t>een</w:t>
      </w:r>
      <w:r w:rsidR="77016515">
        <w:rPr/>
        <w:t xml:space="preserve"> MER </w:t>
      </w:r>
      <w:r w:rsidR="77016515">
        <w:rPr/>
        <w:t>dat</w:t>
      </w:r>
      <w:r w:rsidR="77016515">
        <w:rPr/>
        <w:t xml:space="preserve"> alle </w:t>
      </w:r>
      <w:r w:rsidR="77016515">
        <w:rPr/>
        <w:t>relevante</w:t>
      </w:r>
      <w:r w:rsidR="77016515">
        <w:rPr/>
        <w:t xml:space="preserve"> </w:t>
      </w:r>
      <w:r w:rsidR="77016515">
        <w:rPr/>
        <w:t>effecten</w:t>
      </w:r>
      <w:r w:rsidR="77016515">
        <w:rPr/>
        <w:t xml:space="preserve"> op de </w:t>
      </w:r>
      <w:r w:rsidR="77016515">
        <w:rPr/>
        <w:t>ontvangende</w:t>
      </w:r>
      <w:r w:rsidR="77016515">
        <w:rPr/>
        <w:t xml:space="preserve"> </w:t>
      </w:r>
      <w:r w:rsidR="77016515">
        <w:rPr/>
        <w:t>omgeving</w:t>
      </w:r>
      <w:r w:rsidR="77016515">
        <w:rPr/>
        <w:t xml:space="preserve"> in </w:t>
      </w:r>
      <w:r w:rsidR="77016515">
        <w:rPr/>
        <w:t>kaart</w:t>
      </w:r>
      <w:r w:rsidR="77016515">
        <w:rPr/>
        <w:t xml:space="preserve"> </w:t>
      </w:r>
      <w:r w:rsidR="77016515">
        <w:rPr/>
        <w:t>brengt</w:t>
      </w:r>
      <w:r w:rsidR="77016515">
        <w:rPr/>
        <w:t xml:space="preserve">, </w:t>
      </w:r>
      <w:r w:rsidR="77016515">
        <w:rPr/>
        <w:t>inclusief</w:t>
      </w:r>
      <w:r w:rsidR="77016515">
        <w:rPr/>
        <w:t xml:space="preserve"> </w:t>
      </w:r>
      <w:r w:rsidR="77016515">
        <w:rPr/>
        <w:t>effecten</w:t>
      </w:r>
      <w:r w:rsidR="77016515">
        <w:rPr/>
        <w:t xml:space="preserve"> op de </w:t>
      </w:r>
      <w:r w:rsidR="77016515">
        <w:rPr/>
        <w:t>agrarische</w:t>
      </w:r>
      <w:r w:rsidR="77016515">
        <w:rPr/>
        <w:t xml:space="preserve"> </w:t>
      </w:r>
      <w:r w:rsidR="77016515">
        <w:rPr/>
        <w:t>productiecapaciteit</w:t>
      </w:r>
      <w:r w:rsidR="77016515">
        <w:rPr/>
        <w:t>.</w:t>
      </w:r>
    </w:p>
    <w:p xmlns:wp14="http://schemas.microsoft.com/office/word/2010/wordml" w:rsidP="77016515" w14:paraId="41C8F396" wp14:textId="77777777">
      <w:pPr>
        <w:pBdr>
          <w:bottom w:val="single" w:color="CCCCCC" w:sz="6" w:space="1"/>
        </w:pBdr>
        <w:spacing w:before="240" w:after="240"/>
        <w:pBdr>
          <w:bottom w:val="single" w:color="CCCCCC" w:sz="6" w:space="1"/>
        </w:pBdr>
      </w:pPr>
    </w:p>
    <w:p xmlns:wp14="http://schemas.microsoft.com/office/word/2010/wordml" w14:paraId="7859DC61" wp14:textId="77777777">
      <w:pPr>
        <w:pStyle w:val="Heading2"/>
      </w:pPr>
      <w:r>
        <w:t>4. WAARDEVERMINDERING WONINGEN NIET GEKWANTIFICEERD</w:t>
      </w:r>
    </w:p>
    <w:p xmlns:wp14="http://schemas.microsoft.com/office/word/2010/wordml" w14:paraId="09379AD1" wp14:textId="77777777">
      <w:pPr>
        <w:pStyle w:val="Heading3"/>
      </w:pPr>
      <w:r w:rsidR="77016515">
        <w:rPr/>
        <w:t xml:space="preserve">4.1 Circa 550 </w:t>
      </w:r>
      <w:r w:rsidR="77016515">
        <w:rPr/>
        <w:t>woningen</w:t>
      </w:r>
      <w:r w:rsidR="77016515">
        <w:rPr/>
        <w:t xml:space="preserve"> </w:t>
      </w:r>
      <w:r w:rsidR="77016515">
        <w:rPr/>
        <w:t>binnen</w:t>
      </w:r>
      <w:r w:rsidR="77016515">
        <w:rPr/>
        <w:t xml:space="preserve"> </w:t>
      </w:r>
      <w:r w:rsidR="77016515">
        <w:rPr/>
        <w:t>dominante</w:t>
      </w:r>
      <w:r w:rsidR="77016515">
        <w:rPr/>
        <w:t xml:space="preserve"> </w:t>
      </w:r>
      <w:r w:rsidR="77016515">
        <w:rPr/>
        <w:t>zichtafstand</w:t>
      </w:r>
    </w:p>
    <w:p xmlns:wp14="http://schemas.microsoft.com/office/word/2010/wordml" w14:paraId="18B9A915" wp14:textId="77777777">
      <w:r w:rsidR="77016515">
        <w:rPr/>
        <w:t xml:space="preserve">Het MER </w:t>
      </w:r>
      <w:r w:rsidR="77016515">
        <w:rPr/>
        <w:t>documenteert</w:t>
      </w:r>
      <w:r w:rsidR="77016515">
        <w:rPr/>
        <w:t>:</w:t>
      </w:r>
    </w:p>
    <w:tbl>
      <w:tblPr>
        <w:tblStyle w:val="TableGrid"/>
        <w:tblW w:w="0" w:type="auto"/>
        <w:jc w:val="left"/>
        <w:tblLook w:val="04A0" w:firstRow="1" w:lastRow="0" w:firstColumn="1" w:lastColumn="0" w:noHBand="0" w:noVBand="1"/>
      </w:tblPr>
      <w:tblGrid>
        <w:gridCol w:w="3135"/>
        <w:gridCol w:w="3135"/>
        <w:gridCol w:w="3135"/>
      </w:tblGrid>
      <w:tr xmlns:wp14="http://schemas.microsoft.com/office/word/2010/wordml" w:rsidTr="77016515" w14:paraId="1F8406E6" wp14:textId="77777777">
        <w:tc>
          <w:tcPr>
            <w:tcW w:w="3135" w:type="dxa"/>
            <w:shd w:val="clear" w:color="auto" w:fill="244061" w:themeFill="accent1" w:themeFillShade="80"/>
            <w:tcMar/>
          </w:tcPr>
          <w:p w14:paraId="2EE3EEB4" wp14:textId="77777777">
            <w:pPr>
              <w:spacing w:before="40" w:after="40"/>
            </w:pPr>
            <w:r w:rsidRPr="77016515" w:rsidR="77016515">
              <w:rPr>
                <w:b w:val="1"/>
                <w:bCs w:val="1"/>
                <w:color w:val="FFFFFF"/>
                <w:sz w:val="19"/>
                <w:szCs w:val="19"/>
              </w:rPr>
              <w:t>Zone</w:t>
            </w:r>
          </w:p>
        </w:tc>
        <w:tc>
          <w:tcPr>
            <w:tcW w:w="3135" w:type="dxa"/>
            <w:shd w:val="clear" w:color="auto" w:fill="244061" w:themeFill="accent1" w:themeFillShade="80"/>
            <w:tcMar/>
          </w:tcPr>
          <w:p w14:paraId="15422C07" wp14:textId="77777777">
            <w:pPr>
              <w:spacing w:before="40" w:after="40"/>
            </w:pPr>
            <w:r w:rsidRPr="77016515" w:rsidR="77016515">
              <w:rPr>
                <w:b w:val="1"/>
                <w:bCs w:val="1"/>
                <w:color w:val="FFFFFF"/>
                <w:sz w:val="19"/>
                <w:szCs w:val="19"/>
              </w:rPr>
              <w:t>Woningen</w:t>
            </w:r>
            <w:r w:rsidRPr="77016515" w:rsidR="77016515">
              <w:rPr>
                <w:b w:val="1"/>
                <w:bCs w:val="1"/>
                <w:color w:val="FFFFFF"/>
                <w:sz w:val="19"/>
                <w:szCs w:val="19"/>
              </w:rPr>
              <w:t xml:space="preserve"> </w:t>
            </w:r>
            <w:r w:rsidRPr="77016515" w:rsidR="77016515">
              <w:rPr>
                <w:b w:val="1"/>
                <w:bCs w:val="1"/>
                <w:color w:val="FFFFFF"/>
                <w:sz w:val="19"/>
                <w:szCs w:val="19"/>
              </w:rPr>
              <w:t>binnen</w:t>
            </w:r>
            <w:r w:rsidRPr="77016515" w:rsidR="77016515">
              <w:rPr>
                <w:b w:val="1"/>
                <w:bCs w:val="1"/>
                <w:color w:val="FFFFFF"/>
                <w:sz w:val="19"/>
                <w:szCs w:val="19"/>
              </w:rPr>
              <w:t xml:space="preserve"> 350m</w:t>
            </w:r>
          </w:p>
        </w:tc>
        <w:tc>
          <w:tcPr>
            <w:tcW w:w="3135" w:type="dxa"/>
            <w:shd w:val="clear" w:color="auto" w:fill="244061" w:themeFill="accent1" w:themeFillShade="80"/>
            <w:tcMar/>
          </w:tcPr>
          <w:p w:rsidP="77016515" w14:paraId="3963D1C2" wp14:textId="77777777">
            <w:pPr>
              <w:spacing w:before="40" w:after="40"/>
              <w:rPr>
                <w:b w:val="1"/>
                <w:bCs w:val="1"/>
                <w:color w:val="FFFFFF" w:themeColor="background1" w:themeTint="FF" w:themeShade="FF"/>
                <w:sz w:val="19"/>
                <w:szCs w:val="19"/>
              </w:rPr>
            </w:pPr>
            <w:r w:rsidRPr="77016515" w:rsidR="77016515">
              <w:rPr>
                <w:b w:val="1"/>
                <w:bCs w:val="1"/>
                <w:color w:val="FFFFFF"/>
                <w:sz w:val="19"/>
                <w:szCs w:val="19"/>
              </w:rPr>
              <w:t>Effectscore</w:t>
            </w:r>
          </w:p>
        </w:tc>
      </w:tr>
      <w:tr xmlns:wp14="http://schemas.microsoft.com/office/word/2010/wordml" w:rsidTr="77016515" w14:paraId="1869F64A" wp14:textId="77777777">
        <w:tc>
          <w:tcPr>
            <w:tcW w:w="3135" w:type="dxa"/>
            <w:shd w:val="clear" w:color="auto" w:fill="F2F6FC"/>
            <w:tcMar/>
          </w:tcPr>
          <w:p w14:paraId="55E1C75F" wp14:textId="77777777">
            <w:pPr>
              <w:spacing w:before="40" w:after="40"/>
            </w:pPr>
            <w:r w:rsidRPr="77016515" w:rsidR="77016515">
              <w:rPr>
                <w:sz w:val="19"/>
                <w:szCs w:val="19"/>
              </w:rPr>
              <w:t xml:space="preserve">E403 </w:t>
            </w:r>
            <w:r w:rsidRPr="77016515" w:rsidR="77016515">
              <w:rPr>
                <w:sz w:val="19"/>
                <w:szCs w:val="19"/>
              </w:rPr>
              <w:t>noord</w:t>
            </w:r>
            <w:r w:rsidRPr="77016515" w:rsidR="77016515">
              <w:rPr>
                <w:sz w:val="19"/>
                <w:szCs w:val="19"/>
              </w:rPr>
              <w:t xml:space="preserve"> (NWL215)</w:t>
            </w:r>
          </w:p>
        </w:tc>
        <w:tc>
          <w:tcPr>
            <w:tcW w:w="3135" w:type="dxa"/>
            <w:shd w:val="clear" w:color="auto" w:fill="F2F6FC"/>
            <w:tcMar/>
          </w:tcPr>
          <w:p w14:paraId="7B052D7F" wp14:textId="77777777">
            <w:pPr>
              <w:spacing w:before="40" w:after="40"/>
            </w:pPr>
            <w:r w:rsidRPr="77016515" w:rsidR="77016515">
              <w:rPr>
                <w:sz w:val="19"/>
                <w:szCs w:val="19"/>
              </w:rPr>
              <w:t>~400+</w:t>
            </w:r>
          </w:p>
        </w:tc>
        <w:tc>
          <w:tcPr>
            <w:tcW w:w="3135" w:type="dxa"/>
            <w:shd w:val="clear" w:color="auto" w:fill="F2F6FC"/>
            <w:tcMar/>
          </w:tcPr>
          <w:p w14:paraId="579D89C7" wp14:textId="77777777">
            <w:pPr>
              <w:spacing w:before="40" w:after="40"/>
            </w:pPr>
            <w:r w:rsidRPr="77016515" w:rsidR="77016515">
              <w:rPr>
                <w:sz w:val="19"/>
                <w:szCs w:val="19"/>
              </w:rPr>
              <w:t>-2</w:t>
            </w:r>
          </w:p>
        </w:tc>
      </w:tr>
      <w:tr xmlns:wp14="http://schemas.microsoft.com/office/word/2010/wordml" w:rsidTr="77016515" w14:paraId="5425ABAB" wp14:textId="77777777">
        <w:tc>
          <w:tcPr>
            <w:tcW w:w="3135" w:type="dxa"/>
            <w:tcMar/>
          </w:tcPr>
          <w:p w14:paraId="0EE3EBF9" wp14:textId="77777777">
            <w:pPr>
              <w:spacing w:before="40" w:after="40"/>
            </w:pPr>
            <w:r w:rsidRPr="77016515" w:rsidR="77016515">
              <w:rPr>
                <w:sz w:val="19"/>
                <w:szCs w:val="19"/>
              </w:rPr>
              <w:t xml:space="preserve">E403 </w:t>
            </w:r>
            <w:r w:rsidRPr="77016515" w:rsidR="77016515">
              <w:rPr>
                <w:sz w:val="19"/>
                <w:szCs w:val="19"/>
              </w:rPr>
              <w:t>zuid</w:t>
            </w:r>
            <w:r w:rsidRPr="77016515" w:rsidR="77016515">
              <w:rPr>
                <w:sz w:val="19"/>
                <w:szCs w:val="19"/>
              </w:rPr>
              <w:t xml:space="preserve"> (NWL215)</w:t>
            </w:r>
          </w:p>
        </w:tc>
        <w:tc>
          <w:tcPr>
            <w:tcW w:w="3135" w:type="dxa"/>
            <w:tcMar/>
          </w:tcPr>
          <w:p w14:paraId="1583706D" wp14:textId="77777777">
            <w:pPr>
              <w:spacing w:before="40" w:after="40"/>
            </w:pPr>
            <w:r w:rsidRPr="77016515" w:rsidR="77016515">
              <w:rPr>
                <w:sz w:val="19"/>
                <w:szCs w:val="19"/>
              </w:rPr>
              <w:t>~150</w:t>
            </w:r>
          </w:p>
        </w:tc>
        <w:tc>
          <w:tcPr>
            <w:tcW w:w="3135" w:type="dxa"/>
            <w:tcMar/>
          </w:tcPr>
          <w:p w14:paraId="06F31BE3" wp14:textId="77777777">
            <w:pPr>
              <w:spacing w:before="40" w:after="40"/>
            </w:pPr>
            <w:r w:rsidRPr="77016515" w:rsidR="77016515">
              <w:rPr>
                <w:sz w:val="19"/>
                <w:szCs w:val="19"/>
              </w:rPr>
              <w:t>-1 tot -2</w:t>
            </w:r>
          </w:p>
        </w:tc>
      </w:tr>
      <w:tr xmlns:wp14="http://schemas.microsoft.com/office/word/2010/wordml" w:rsidTr="77016515" w14:paraId="02099E1F" wp14:textId="77777777">
        <w:tc>
          <w:tcPr>
            <w:tcW w:w="3135" w:type="dxa"/>
            <w:shd w:val="clear" w:color="auto" w:fill="F2F6FC"/>
            <w:tcMar/>
          </w:tcPr>
          <w:p w:rsidP="77016515" w14:paraId="1C05678F" wp14:textId="77777777">
            <w:pPr>
              <w:spacing w:before="40" w:after="40"/>
              <w:rPr>
                <w:sz w:val="19"/>
                <w:szCs w:val="19"/>
              </w:rPr>
            </w:pPr>
            <w:r w:rsidRPr="77016515" w:rsidR="77016515">
              <w:rPr>
                <w:sz w:val="19"/>
                <w:szCs w:val="19"/>
              </w:rPr>
              <w:t xml:space="preserve">E403-HS </w:t>
            </w:r>
            <w:r w:rsidRPr="77016515" w:rsidR="77016515">
              <w:rPr>
                <w:sz w:val="19"/>
                <w:szCs w:val="19"/>
              </w:rPr>
              <w:t>Izegem</w:t>
            </w:r>
          </w:p>
        </w:tc>
        <w:tc>
          <w:tcPr>
            <w:tcW w:w="3135" w:type="dxa"/>
            <w:shd w:val="clear" w:color="auto" w:fill="F2F6FC"/>
            <w:tcMar/>
          </w:tcPr>
          <w:p w14:paraId="46470B2E" wp14:textId="77777777">
            <w:pPr>
              <w:spacing w:before="40" w:after="40"/>
            </w:pPr>
            <w:r w:rsidRPr="77016515" w:rsidR="77016515">
              <w:rPr>
                <w:sz w:val="19"/>
                <w:szCs w:val="19"/>
              </w:rPr>
              <w:t>~60</w:t>
            </w:r>
          </w:p>
        </w:tc>
        <w:tc>
          <w:tcPr>
            <w:tcW w:w="3135" w:type="dxa"/>
            <w:shd w:val="clear" w:color="auto" w:fill="F2F6FC"/>
            <w:tcMar/>
          </w:tcPr>
          <w:p w14:paraId="646372BB" wp14:textId="77777777">
            <w:pPr>
              <w:spacing w:before="40" w:after="40"/>
            </w:pPr>
            <w:r w:rsidRPr="77016515" w:rsidR="77016515">
              <w:rPr>
                <w:sz w:val="19"/>
                <w:szCs w:val="19"/>
              </w:rPr>
              <w:t>-1 tot -2</w:t>
            </w:r>
          </w:p>
        </w:tc>
      </w:tr>
      <w:tr xmlns:wp14="http://schemas.microsoft.com/office/word/2010/wordml" w:rsidTr="77016515" w14:paraId="57F4D5A9" wp14:textId="77777777">
        <w:tc>
          <w:tcPr>
            <w:tcW w:w="3135" w:type="dxa"/>
            <w:tcMar/>
          </w:tcPr>
          <w:p w:rsidP="77016515" w14:paraId="08978595" wp14:textId="77777777">
            <w:pPr>
              <w:spacing w:before="40" w:after="40"/>
              <w:rPr>
                <w:b w:val="1"/>
                <w:bCs w:val="1"/>
                <w:sz w:val="19"/>
                <w:szCs w:val="19"/>
              </w:rPr>
            </w:pPr>
            <w:r w:rsidRPr="77016515" w:rsidR="77016515">
              <w:rPr>
                <w:b w:val="1"/>
                <w:bCs w:val="1"/>
                <w:sz w:val="19"/>
                <w:szCs w:val="19"/>
              </w:rPr>
              <w:t>Totaal</w:t>
            </w:r>
          </w:p>
        </w:tc>
        <w:tc>
          <w:tcPr>
            <w:tcW w:w="3135" w:type="dxa"/>
            <w:tcMar/>
          </w:tcPr>
          <w:p w14:paraId="1483E116" wp14:textId="77777777">
            <w:pPr>
              <w:spacing w:before="40" w:after="40"/>
            </w:pPr>
            <w:r w:rsidRPr="77016515" w:rsidR="77016515">
              <w:rPr>
                <w:b w:val="1"/>
                <w:bCs w:val="1"/>
                <w:sz w:val="19"/>
                <w:szCs w:val="19"/>
              </w:rPr>
              <w:t>~550+</w:t>
            </w:r>
          </w:p>
        </w:tc>
        <w:tc>
          <w:tcPr>
            <w:tcW w:w="3135" w:type="dxa"/>
            <w:tcMar/>
          </w:tcPr>
          <w:p w14:paraId="72A3D3EC" wp14:textId="77777777">
            <w:pPr>
              <w:spacing w:before="40" w:after="40"/>
            </w:pPr>
          </w:p>
        </w:tc>
      </w:tr>
    </w:tbl>
    <w:p xmlns:wp14="http://schemas.microsoft.com/office/word/2010/wordml" w14:paraId="0D0B940D" wp14:textId="77777777"/>
    <w:p xmlns:wp14="http://schemas.microsoft.com/office/word/2010/wordml" w14:paraId="2DA3050A" wp14:textId="77777777">
      <w:r w:rsidR="77016515">
        <w:rPr/>
        <w:t xml:space="preserve">Het </w:t>
      </w:r>
      <w:r w:rsidR="77016515">
        <w:rPr/>
        <w:t>werkelijke</w:t>
      </w:r>
      <w:r w:rsidR="77016515">
        <w:rPr/>
        <w:t xml:space="preserve"> </w:t>
      </w:r>
      <w:r w:rsidR="77016515">
        <w:rPr/>
        <w:t>aantal</w:t>
      </w:r>
      <w:r w:rsidR="77016515">
        <w:rPr/>
        <w:t xml:space="preserve"> </w:t>
      </w:r>
      <w:r w:rsidR="77016515">
        <w:rPr/>
        <w:t>gehinderden</w:t>
      </w:r>
      <w:r w:rsidR="77016515">
        <w:rPr/>
        <w:t xml:space="preserve"> is </w:t>
      </w:r>
      <w:r w:rsidR="77016515">
        <w:rPr/>
        <w:t>nog</w:t>
      </w:r>
      <w:r w:rsidR="77016515">
        <w:rPr/>
        <w:t xml:space="preserve"> </w:t>
      </w:r>
      <w:r w:rsidR="77016515">
        <w:rPr/>
        <w:t>groter</w:t>
      </w:r>
      <w:r w:rsidR="77016515">
        <w:rPr/>
        <w:t xml:space="preserve">: de </w:t>
      </w:r>
      <w:r w:rsidR="77016515">
        <w:rPr/>
        <w:t>masten</w:t>
      </w:r>
      <w:r w:rsidR="77016515">
        <w:rPr/>
        <w:t xml:space="preserve"> van </w:t>
      </w:r>
      <w:r w:rsidR="77016515">
        <w:rPr/>
        <w:t>60-75 meter</w:t>
      </w:r>
      <w:r w:rsidR="77016515">
        <w:rPr/>
        <w:t xml:space="preserve"> </w:t>
      </w:r>
      <w:r w:rsidR="77016515">
        <w:rPr/>
        <w:t>hoogte</w:t>
      </w:r>
      <w:r w:rsidR="77016515">
        <w:rPr/>
        <w:t xml:space="preserve"> </w:t>
      </w:r>
      <w:r w:rsidR="77016515">
        <w:rPr/>
        <w:t>zijn</w:t>
      </w:r>
      <w:r w:rsidR="77016515">
        <w:rPr/>
        <w:t xml:space="preserve"> </w:t>
      </w:r>
      <w:r w:rsidR="77016515">
        <w:rPr/>
        <w:t>zichtbaar</w:t>
      </w:r>
      <w:r w:rsidR="77016515">
        <w:rPr/>
        <w:t xml:space="preserve"> tot </w:t>
      </w:r>
      <w:r w:rsidRPr="77016515" w:rsidR="77016515">
        <w:rPr>
          <w:b w:val="1"/>
          <w:bCs w:val="1"/>
        </w:rPr>
        <w:t xml:space="preserve">1.400 </w:t>
      </w:r>
      <w:r w:rsidRPr="77016515" w:rsidR="77016515">
        <w:rPr>
          <w:b w:val="1"/>
          <w:bCs w:val="1"/>
        </w:rPr>
        <w:t>meter</w:t>
      </w:r>
      <w:r w:rsidR="77016515">
        <w:rPr/>
        <w:t xml:space="preserve"> in open </w:t>
      </w:r>
      <w:r w:rsidR="77016515">
        <w:rPr/>
        <w:t>landschap</w:t>
      </w:r>
      <w:r w:rsidR="77016515">
        <w:rPr/>
        <w:t xml:space="preserve"> (p. 14-34). Het MER </w:t>
      </w:r>
      <w:r w:rsidR="77016515">
        <w:rPr/>
        <w:t>hanteert</w:t>
      </w:r>
      <w:r w:rsidR="77016515">
        <w:rPr/>
        <w:t xml:space="preserve"> </w:t>
      </w:r>
      <w:r w:rsidR="77016515">
        <w:rPr/>
        <w:t>slechts</w:t>
      </w:r>
      <w:r w:rsidR="77016515">
        <w:rPr/>
        <w:t xml:space="preserve"> </w:t>
      </w:r>
      <w:r w:rsidR="77016515">
        <w:rPr/>
        <w:t>350 meter</w:t>
      </w:r>
      <w:r w:rsidR="77016515">
        <w:rPr/>
        <w:t xml:space="preserve"> </w:t>
      </w:r>
      <w:r w:rsidR="77016515">
        <w:rPr/>
        <w:t>als</w:t>
      </w:r>
      <w:r w:rsidR="77016515">
        <w:rPr/>
        <w:t xml:space="preserve"> </w:t>
      </w:r>
      <w:r w:rsidR="77016515">
        <w:rPr/>
        <w:t>studiegebied</w:t>
      </w:r>
      <w:r w:rsidR="77016515">
        <w:rPr/>
        <w:t>.</w:t>
      </w:r>
    </w:p>
    <w:p xmlns:wp14="http://schemas.microsoft.com/office/word/2010/wordml" w14:paraId="2DC364A6" wp14:textId="77777777">
      <w:pPr>
        <w:pStyle w:val="Heading3"/>
      </w:pPr>
      <w:r w:rsidR="77016515">
        <w:rPr/>
        <w:t xml:space="preserve">4.2 Geen </w:t>
      </w:r>
      <w:r w:rsidR="77016515">
        <w:rPr/>
        <w:t>kwantificering</w:t>
      </w:r>
      <w:r w:rsidR="77016515">
        <w:rPr/>
        <w:t xml:space="preserve"> </w:t>
      </w:r>
      <w:r w:rsidR="77016515">
        <w:rPr/>
        <w:t>waardevermindering</w:t>
      </w:r>
    </w:p>
    <w:p xmlns:wp14="http://schemas.microsoft.com/office/word/2010/wordml" w14:paraId="26A4A9BC" wp14:textId="01F94076">
      <w:r w:rsidR="77016515">
        <w:rPr/>
        <w:t xml:space="preserve">Het MER </w:t>
      </w:r>
      <w:r w:rsidR="77016515">
        <w:rPr/>
        <w:t>bevat</w:t>
      </w:r>
      <w:r w:rsidR="77016515">
        <w:rPr/>
        <w:t xml:space="preserve"> </w:t>
      </w:r>
      <w:r w:rsidRPr="77016515" w:rsidR="77016515">
        <w:rPr>
          <w:b w:val="1"/>
          <w:bCs w:val="1"/>
        </w:rPr>
        <w:t>geen</w:t>
      </w:r>
      <w:r w:rsidRPr="77016515" w:rsidR="77016515">
        <w:rPr>
          <w:b w:val="1"/>
          <w:bCs w:val="1"/>
        </w:rPr>
        <w:t xml:space="preserve"> </w:t>
      </w:r>
      <w:r w:rsidRPr="77016515" w:rsidR="77016515">
        <w:rPr>
          <w:b w:val="1"/>
          <w:bCs w:val="1"/>
        </w:rPr>
        <w:t>enkele</w:t>
      </w:r>
      <w:r w:rsidRPr="77016515" w:rsidR="77016515">
        <w:rPr>
          <w:b w:val="1"/>
          <w:bCs w:val="1"/>
        </w:rPr>
        <w:t xml:space="preserve"> </w:t>
      </w:r>
      <w:r w:rsidRPr="77016515" w:rsidR="77016515">
        <w:rPr>
          <w:b w:val="1"/>
          <w:bCs w:val="1"/>
        </w:rPr>
        <w:t>kwantificering</w:t>
      </w:r>
      <w:r w:rsidR="77016515">
        <w:rPr/>
        <w:t xml:space="preserve"> van de </w:t>
      </w:r>
      <w:r w:rsidR="77016515">
        <w:rPr/>
        <w:t>waardevermindering</w:t>
      </w:r>
      <w:r w:rsidR="77016515">
        <w:rPr/>
        <w:t xml:space="preserve"> van de </w:t>
      </w:r>
      <w:r w:rsidR="77016515">
        <w:rPr/>
        <w:t>woningen</w:t>
      </w:r>
      <w:r w:rsidR="77016515">
        <w:rPr/>
        <w:t xml:space="preserve"> </w:t>
      </w:r>
      <w:r w:rsidR="77016515">
        <w:rPr/>
        <w:t>noch</w:t>
      </w:r>
      <w:r w:rsidR="77016515">
        <w:rPr/>
        <w:t xml:space="preserve"> </w:t>
      </w:r>
      <w:r w:rsidR="77016515">
        <w:rPr/>
        <w:t>onroerend</w:t>
      </w:r>
      <w:r w:rsidR="77016515">
        <w:rPr/>
        <w:t xml:space="preserve"> </w:t>
      </w:r>
      <w:r w:rsidR="77016515">
        <w:rPr/>
        <w:t>goed</w:t>
      </w:r>
      <w:r w:rsidR="77016515">
        <w:rPr/>
        <w:t xml:space="preserve">. Er </w:t>
      </w:r>
      <w:r w:rsidR="77016515">
        <w:rPr/>
        <w:t>worden</w:t>
      </w:r>
      <w:r w:rsidR="77016515">
        <w:rPr/>
        <w:t xml:space="preserve"> </w:t>
      </w:r>
      <w:r w:rsidR="77016515">
        <w:rPr/>
        <w:t>geen</w:t>
      </w:r>
      <w:r w:rsidR="77016515">
        <w:rPr/>
        <w:t xml:space="preserve"> </w:t>
      </w:r>
      <w:r w:rsidR="77016515">
        <w:rPr/>
        <w:t>bedragen</w:t>
      </w:r>
      <w:r w:rsidR="77016515">
        <w:rPr/>
        <w:t xml:space="preserve">, </w:t>
      </w:r>
      <w:r w:rsidR="77016515">
        <w:rPr/>
        <w:t>geen</w:t>
      </w:r>
      <w:r w:rsidR="77016515">
        <w:rPr/>
        <w:t xml:space="preserve"> </w:t>
      </w:r>
      <w:r w:rsidR="77016515">
        <w:rPr/>
        <w:t>berekeningsmethoden</w:t>
      </w:r>
      <w:r w:rsidR="77016515">
        <w:rPr/>
        <w:t xml:space="preserve"> </w:t>
      </w:r>
      <w:r w:rsidR="77016515">
        <w:rPr/>
        <w:t>en</w:t>
      </w:r>
      <w:r w:rsidR="77016515">
        <w:rPr/>
        <w:t xml:space="preserve"> </w:t>
      </w:r>
      <w:r w:rsidR="77016515">
        <w:rPr/>
        <w:t>geen</w:t>
      </w:r>
      <w:r w:rsidR="77016515">
        <w:rPr/>
        <w:t xml:space="preserve"> </w:t>
      </w:r>
      <w:r w:rsidR="77016515">
        <w:rPr/>
        <w:t>vergelijkingen</w:t>
      </w:r>
      <w:r w:rsidR="77016515">
        <w:rPr/>
        <w:t xml:space="preserve"> met </w:t>
      </w:r>
      <w:r w:rsidR="77016515">
        <w:rPr/>
        <w:t>andere</w:t>
      </w:r>
      <w:r w:rsidR="77016515">
        <w:rPr/>
        <w:t xml:space="preserve"> </w:t>
      </w:r>
      <w:r w:rsidR="77016515">
        <w:rPr/>
        <w:t>projecten</w:t>
      </w:r>
      <w:r w:rsidR="77016515">
        <w:rPr/>
        <w:t xml:space="preserve"> </w:t>
      </w:r>
      <w:r w:rsidR="77016515">
        <w:rPr/>
        <w:t>gepresenteerd</w:t>
      </w:r>
      <w:r w:rsidR="77016515">
        <w:rPr/>
        <w:t>.</w:t>
      </w:r>
    </w:p>
    <w:p xmlns:wp14="http://schemas.microsoft.com/office/word/2010/wordml" w14:paraId="18291A30" wp14:textId="77777777">
      <w:r w:rsidR="77016515">
        <w:rPr/>
        <w:t>Internationale</w:t>
      </w:r>
      <w:r w:rsidR="77016515">
        <w:rPr/>
        <w:t xml:space="preserve"> studies </w:t>
      </w:r>
      <w:r w:rsidR="77016515">
        <w:rPr/>
        <w:t>tonen</w:t>
      </w:r>
      <w:r w:rsidR="77016515">
        <w:rPr/>
        <w:t xml:space="preserve"> consistent </w:t>
      </w:r>
      <w:r w:rsidR="77016515">
        <w:rPr/>
        <w:t>waardeverminderingen</w:t>
      </w:r>
      <w:r w:rsidR="77016515">
        <w:rPr/>
        <w:t xml:space="preserve"> van </w:t>
      </w:r>
      <w:r w:rsidRPr="77016515" w:rsidR="77016515">
        <w:rPr>
          <w:b w:val="1"/>
          <w:bCs w:val="1"/>
        </w:rPr>
        <w:t xml:space="preserve">5-30% </w:t>
      </w:r>
      <w:r w:rsidRPr="77016515" w:rsidR="77016515">
        <w:rPr>
          <w:b w:val="1"/>
          <w:bCs w:val="1"/>
        </w:rPr>
        <w:t>voor</w:t>
      </w:r>
      <w:r w:rsidRPr="77016515" w:rsidR="77016515">
        <w:rPr>
          <w:b w:val="1"/>
          <w:bCs w:val="1"/>
        </w:rPr>
        <w:t xml:space="preserve"> </w:t>
      </w:r>
      <w:r w:rsidRPr="77016515" w:rsidR="77016515">
        <w:rPr>
          <w:b w:val="1"/>
          <w:bCs w:val="1"/>
        </w:rPr>
        <w:t>woningen</w:t>
      </w:r>
      <w:r w:rsidRPr="77016515" w:rsidR="77016515">
        <w:rPr>
          <w:b w:val="1"/>
          <w:bCs w:val="1"/>
        </w:rPr>
        <w:t xml:space="preserve"> </w:t>
      </w:r>
      <w:r w:rsidRPr="77016515" w:rsidR="77016515">
        <w:rPr>
          <w:b w:val="1"/>
          <w:bCs w:val="1"/>
        </w:rPr>
        <w:t>binnen</w:t>
      </w:r>
      <w:r w:rsidRPr="77016515" w:rsidR="77016515">
        <w:rPr>
          <w:b w:val="1"/>
          <w:bCs w:val="1"/>
        </w:rPr>
        <w:t xml:space="preserve"> </w:t>
      </w:r>
      <w:r w:rsidRPr="77016515" w:rsidR="77016515">
        <w:rPr>
          <w:b w:val="1"/>
          <w:bCs w:val="1"/>
        </w:rPr>
        <w:t>200 meter</w:t>
      </w:r>
      <w:r w:rsidR="77016515">
        <w:rPr/>
        <w:t xml:space="preserve"> van </w:t>
      </w:r>
      <w:r w:rsidR="77016515">
        <w:rPr/>
        <w:t>hoogspanningslijnen</w:t>
      </w:r>
      <w:r w:rsidR="77016515">
        <w:rPr/>
        <w:t xml:space="preserve">. Bij </w:t>
      </w:r>
      <w:r w:rsidR="77016515">
        <w:rPr/>
        <w:t>een</w:t>
      </w:r>
      <w:r w:rsidR="77016515">
        <w:rPr/>
        <w:t xml:space="preserve"> </w:t>
      </w:r>
      <w:r w:rsidR="77016515">
        <w:rPr/>
        <w:t>gemiddelde</w:t>
      </w:r>
      <w:r w:rsidR="77016515">
        <w:rPr/>
        <w:t xml:space="preserve"> </w:t>
      </w:r>
      <w:r w:rsidR="77016515">
        <w:rPr/>
        <w:t>woningwaarde</w:t>
      </w:r>
      <w:r w:rsidR="77016515">
        <w:rPr/>
        <w:t xml:space="preserve"> van 300.000 EUR </w:t>
      </w:r>
      <w:r w:rsidR="77016515">
        <w:rPr/>
        <w:t>en</w:t>
      </w:r>
      <w:r w:rsidR="77016515">
        <w:rPr/>
        <w:t xml:space="preserve"> 550 </w:t>
      </w:r>
      <w:r w:rsidR="77016515">
        <w:rPr/>
        <w:t>getroffen</w:t>
      </w:r>
      <w:r w:rsidR="77016515">
        <w:rPr/>
        <w:t xml:space="preserve"> </w:t>
      </w:r>
      <w:r w:rsidR="77016515">
        <w:rPr/>
        <w:t>woningen</w:t>
      </w:r>
      <w:r w:rsidR="77016515">
        <w:rPr/>
        <w:t xml:space="preserve"> </w:t>
      </w:r>
      <w:r w:rsidR="77016515">
        <w:rPr/>
        <w:t>gaat</w:t>
      </w:r>
      <w:r w:rsidR="77016515">
        <w:rPr/>
        <w:t xml:space="preserve"> het </w:t>
      </w:r>
      <w:r w:rsidR="77016515">
        <w:rPr/>
        <w:t>potentieel</w:t>
      </w:r>
      <w:r w:rsidR="77016515">
        <w:rPr/>
        <w:t xml:space="preserve"> om </w:t>
      </w:r>
      <w:r w:rsidRPr="77016515" w:rsidR="77016515">
        <w:rPr>
          <w:b w:val="1"/>
          <w:bCs w:val="1"/>
        </w:rPr>
        <w:t>tientallen</w:t>
      </w:r>
      <w:r w:rsidRPr="77016515" w:rsidR="77016515">
        <w:rPr>
          <w:b w:val="1"/>
          <w:bCs w:val="1"/>
        </w:rPr>
        <w:t xml:space="preserve"> </w:t>
      </w:r>
      <w:r w:rsidRPr="77016515" w:rsidR="77016515">
        <w:rPr>
          <w:b w:val="1"/>
          <w:bCs w:val="1"/>
        </w:rPr>
        <w:t>miljoenen</w:t>
      </w:r>
      <w:r w:rsidRPr="77016515" w:rsidR="77016515">
        <w:rPr>
          <w:b w:val="1"/>
          <w:bCs w:val="1"/>
        </w:rPr>
        <w:t xml:space="preserve"> euro's</w:t>
      </w:r>
      <w:r w:rsidR="77016515">
        <w:rPr/>
        <w:t xml:space="preserve"> </w:t>
      </w:r>
      <w:r w:rsidR="77016515">
        <w:rPr/>
        <w:t>schade</w:t>
      </w:r>
      <w:r w:rsidR="77016515">
        <w:rPr/>
        <w:t xml:space="preserve"> die </w:t>
      </w:r>
      <w:r w:rsidR="77016515">
        <w:rPr/>
        <w:t>niet</w:t>
      </w:r>
      <w:r w:rsidR="77016515">
        <w:rPr/>
        <w:t xml:space="preserve"> in het MER is </w:t>
      </w:r>
      <w:r w:rsidR="77016515">
        <w:rPr/>
        <w:t>beoordeeld</w:t>
      </w:r>
      <w:r w:rsidR="77016515">
        <w:rPr/>
        <w:t>.</w:t>
      </w:r>
    </w:p>
    <w:p xmlns:wp14="http://schemas.microsoft.com/office/word/2010/wordml" w14:paraId="0A04607B" wp14:textId="76DE08A8">
      <w:r w:rsidR="77016515">
        <w:rPr/>
        <w:t xml:space="preserve">Het MER </w:t>
      </w:r>
      <w:r w:rsidR="77016515">
        <w:rPr/>
        <w:t>verwijst</w:t>
      </w:r>
      <w:r w:rsidR="77016515">
        <w:rPr/>
        <w:t xml:space="preserve"> </w:t>
      </w:r>
      <w:r w:rsidR="77016515">
        <w:rPr/>
        <w:t>uitsluitend</w:t>
      </w:r>
      <w:r w:rsidR="77016515">
        <w:rPr/>
        <w:t xml:space="preserve"> </w:t>
      </w:r>
      <w:r w:rsidR="77016515">
        <w:rPr/>
        <w:t>naar</w:t>
      </w:r>
      <w:r w:rsidR="77016515">
        <w:rPr/>
        <w:t xml:space="preserve"> "</w:t>
      </w:r>
      <w:r w:rsidR="77016515">
        <w:rPr/>
        <w:t>flankerend</w:t>
      </w:r>
      <w:r w:rsidR="77016515">
        <w:rPr/>
        <w:t xml:space="preserve"> </w:t>
      </w:r>
      <w:r w:rsidR="77016515">
        <w:rPr/>
        <w:t>beleid</w:t>
      </w:r>
      <w:r w:rsidR="77016515">
        <w:rPr/>
        <w:t xml:space="preserve">" </w:t>
      </w:r>
      <w:r w:rsidR="77016515">
        <w:rPr/>
        <w:t>en</w:t>
      </w:r>
      <w:r w:rsidR="77016515">
        <w:rPr/>
        <w:t xml:space="preserve"> </w:t>
      </w:r>
      <w:r w:rsidR="77016515">
        <w:rPr/>
        <w:t>een</w:t>
      </w:r>
      <w:r w:rsidR="77016515">
        <w:rPr/>
        <w:t xml:space="preserve"> "</w:t>
      </w:r>
      <w:r w:rsidR="77016515">
        <w:rPr/>
        <w:t>compensatievergoeding</w:t>
      </w:r>
      <w:r w:rsidR="77016515">
        <w:rPr/>
        <w:t xml:space="preserve">" (p. 14-60) </w:t>
      </w:r>
      <w:r w:rsidR="77016515">
        <w:rPr/>
        <w:t>zonder</w:t>
      </w:r>
      <w:r w:rsidR="77016515">
        <w:rPr/>
        <w:t xml:space="preserve"> </w:t>
      </w:r>
      <w:r w:rsidR="77016515">
        <w:rPr/>
        <w:t>bedragen</w:t>
      </w:r>
      <w:r w:rsidR="77016515">
        <w:rPr/>
        <w:t xml:space="preserve"> of </w:t>
      </w:r>
      <w:r w:rsidR="77016515">
        <w:rPr/>
        <w:t>berekeningsmethode</w:t>
      </w:r>
      <w:r w:rsidR="77016515">
        <w:rPr/>
        <w:t xml:space="preserve">. Dit </w:t>
      </w:r>
      <w:r w:rsidR="77016515">
        <w:rPr/>
        <w:t>betreft</w:t>
      </w:r>
      <w:r w:rsidR="77016515">
        <w:rPr/>
        <w:t xml:space="preserve"> </w:t>
      </w:r>
      <w:r w:rsidR="77016515">
        <w:rPr/>
        <w:t>ook</w:t>
      </w:r>
      <w:r w:rsidR="77016515">
        <w:rPr/>
        <w:t xml:space="preserve"> </w:t>
      </w:r>
      <w:r w:rsidR="77016515">
        <w:rPr/>
        <w:t>een</w:t>
      </w:r>
      <w:r w:rsidR="77016515">
        <w:rPr/>
        <w:t xml:space="preserve"> </w:t>
      </w:r>
      <w:r w:rsidR="77016515">
        <w:rPr/>
        <w:t>vrijwillige</w:t>
      </w:r>
      <w:r w:rsidR="77016515">
        <w:rPr/>
        <w:t xml:space="preserve"> </w:t>
      </w:r>
      <w:r w:rsidR="77016515">
        <w:rPr/>
        <w:t>compensatievergoeding</w:t>
      </w:r>
      <w:r w:rsidR="77016515">
        <w:rPr/>
        <w:t xml:space="preserve"> </w:t>
      </w:r>
      <w:r w:rsidR="77016515">
        <w:rPr/>
        <w:t>zonder</w:t>
      </w:r>
      <w:r w:rsidR="77016515">
        <w:rPr/>
        <w:t xml:space="preserve"> </w:t>
      </w:r>
      <w:r w:rsidR="77016515">
        <w:rPr/>
        <w:t>zekerheid</w:t>
      </w:r>
      <w:r w:rsidR="77016515">
        <w:rPr/>
        <w:t xml:space="preserve"> </w:t>
      </w:r>
      <w:r w:rsidR="77016515">
        <w:rPr/>
        <w:t>voor</w:t>
      </w:r>
      <w:r w:rsidR="77016515">
        <w:rPr/>
        <w:t xml:space="preserve"> de </w:t>
      </w:r>
      <w:r w:rsidR="77016515">
        <w:rPr/>
        <w:t>eigenaar</w:t>
      </w:r>
      <w:r w:rsidR="77016515">
        <w:rPr/>
        <w:t xml:space="preserve"> </w:t>
      </w:r>
      <w:r w:rsidR="77016515">
        <w:rPr/>
        <w:t>ind</w:t>
      </w:r>
      <w:r w:rsidR="77016515">
        <w:rPr/>
        <w:t>ien</w:t>
      </w:r>
      <w:r w:rsidR="77016515">
        <w:rPr/>
        <w:t xml:space="preserve"> men </w:t>
      </w:r>
      <w:r w:rsidR="77016515">
        <w:rPr/>
        <w:t>niet</w:t>
      </w:r>
      <w:r w:rsidR="77016515">
        <w:rPr/>
        <w:t xml:space="preserve"> tot </w:t>
      </w:r>
      <w:r w:rsidR="77016515">
        <w:rPr/>
        <w:t>een</w:t>
      </w:r>
      <w:r w:rsidR="77016515">
        <w:rPr/>
        <w:t xml:space="preserve"> </w:t>
      </w:r>
      <w:r w:rsidR="77016515">
        <w:rPr/>
        <w:t>akkoord</w:t>
      </w:r>
      <w:r w:rsidR="77016515">
        <w:rPr/>
        <w:t xml:space="preserve"> </w:t>
      </w:r>
      <w:r w:rsidR="77016515">
        <w:rPr/>
        <w:t>komt</w:t>
      </w:r>
      <w:r w:rsidR="77016515">
        <w:rPr/>
        <w:t xml:space="preserve">. </w:t>
      </w:r>
    </w:p>
    <w:p xmlns:wp14="http://schemas.microsoft.com/office/word/2010/wordml" w14:paraId="57CA5092" wp14:textId="77777777">
      <w:pPr>
        <w:pStyle w:val="Heading3"/>
      </w:pPr>
      <w:r w:rsidR="77016515">
        <w:rPr/>
        <w:t xml:space="preserve">4.3 </w:t>
      </w:r>
      <w:r w:rsidR="77016515">
        <w:rPr/>
        <w:t>Discriminerend</w:t>
      </w:r>
      <w:r w:rsidR="77016515">
        <w:rPr/>
        <w:t xml:space="preserve"> </w:t>
      </w:r>
      <w:r w:rsidR="77016515">
        <w:rPr/>
        <w:t>compensatiebeleid</w:t>
      </w:r>
    </w:p>
    <w:p xmlns:wp14="http://schemas.microsoft.com/office/word/2010/wordml" w14:paraId="7A5CCE21" wp14:textId="77777777">
      <w:r w:rsidR="77016515">
        <w:rPr/>
        <w:t xml:space="preserve">De </w:t>
      </w:r>
      <w:r w:rsidR="77016515">
        <w:rPr/>
        <w:t>gemeente</w:t>
      </w:r>
      <w:r w:rsidR="77016515">
        <w:rPr/>
        <w:t xml:space="preserve"> </w:t>
      </w:r>
      <w:r w:rsidR="77016515">
        <w:rPr/>
        <w:t>Harelbeke</w:t>
      </w:r>
      <w:r w:rsidR="77016515">
        <w:rPr/>
        <w:t xml:space="preserve"> </w:t>
      </w:r>
      <w:r w:rsidR="77016515">
        <w:rPr/>
        <w:t>wijst</w:t>
      </w:r>
      <w:r w:rsidR="77016515">
        <w:rPr/>
        <w:t xml:space="preserve"> er in </w:t>
      </w:r>
      <w:r w:rsidR="77016515">
        <w:rPr/>
        <w:t>haar</w:t>
      </w:r>
      <w:r w:rsidR="77016515">
        <w:rPr/>
        <w:t xml:space="preserve"> </w:t>
      </w:r>
      <w:r w:rsidR="77016515">
        <w:rPr/>
        <w:t>ongunstig</w:t>
      </w:r>
      <w:r w:rsidR="77016515">
        <w:rPr/>
        <w:t xml:space="preserve"> </w:t>
      </w:r>
      <w:r w:rsidR="77016515">
        <w:rPr/>
        <w:t>advies</w:t>
      </w:r>
      <w:r w:rsidR="77016515">
        <w:rPr/>
        <w:t xml:space="preserve"> op </w:t>
      </w:r>
      <w:r w:rsidR="77016515">
        <w:rPr/>
        <w:t>dat</w:t>
      </w:r>
      <w:r w:rsidR="77016515">
        <w:rPr/>
        <w:t xml:space="preserve"> </w:t>
      </w:r>
      <w:r w:rsidRPr="77016515" w:rsidR="77016515">
        <w:rPr>
          <w:b w:val="1"/>
          <w:bCs w:val="1"/>
        </w:rPr>
        <w:t>compensatie</w:t>
      </w:r>
      <w:r w:rsidRPr="77016515" w:rsidR="77016515">
        <w:rPr>
          <w:b w:val="1"/>
          <w:bCs w:val="1"/>
        </w:rPr>
        <w:t xml:space="preserve"> </w:t>
      </w:r>
      <w:r w:rsidRPr="77016515" w:rsidR="77016515">
        <w:rPr>
          <w:b w:val="1"/>
          <w:bCs w:val="1"/>
        </w:rPr>
        <w:t>alleen</w:t>
      </w:r>
      <w:r w:rsidRPr="77016515" w:rsidR="77016515">
        <w:rPr>
          <w:b w:val="1"/>
          <w:bCs w:val="1"/>
        </w:rPr>
        <w:t xml:space="preserve"> </w:t>
      </w:r>
      <w:r w:rsidRPr="77016515" w:rsidR="77016515">
        <w:rPr>
          <w:b w:val="1"/>
          <w:bCs w:val="1"/>
        </w:rPr>
        <w:t>geldt</w:t>
      </w:r>
      <w:r w:rsidRPr="77016515" w:rsidR="77016515">
        <w:rPr>
          <w:b w:val="1"/>
          <w:bCs w:val="1"/>
        </w:rPr>
        <w:t xml:space="preserve"> </w:t>
      </w:r>
      <w:r w:rsidRPr="77016515" w:rsidR="77016515">
        <w:rPr>
          <w:b w:val="1"/>
          <w:bCs w:val="1"/>
        </w:rPr>
        <w:t>voor</w:t>
      </w:r>
      <w:r w:rsidRPr="77016515" w:rsidR="77016515">
        <w:rPr>
          <w:b w:val="1"/>
          <w:bCs w:val="1"/>
        </w:rPr>
        <w:t xml:space="preserve"> het </w:t>
      </w:r>
      <w:r w:rsidRPr="77016515" w:rsidR="77016515">
        <w:rPr>
          <w:b w:val="1"/>
          <w:bCs w:val="1"/>
        </w:rPr>
        <w:t>nieuwe</w:t>
      </w:r>
      <w:r w:rsidRPr="77016515" w:rsidR="77016515">
        <w:rPr>
          <w:b w:val="1"/>
          <w:bCs w:val="1"/>
        </w:rPr>
        <w:t xml:space="preserve"> trace</w:t>
      </w:r>
      <w:r w:rsidR="77016515">
        <w:rPr/>
        <w:t xml:space="preserve"> (NWL215), </w:t>
      </w:r>
      <w:r w:rsidR="77016515">
        <w:rPr/>
        <w:t>niet</w:t>
      </w:r>
      <w:r w:rsidR="77016515">
        <w:rPr/>
        <w:t xml:space="preserve"> </w:t>
      </w:r>
      <w:r w:rsidR="77016515">
        <w:rPr/>
        <w:t>voor</w:t>
      </w:r>
      <w:r w:rsidR="77016515">
        <w:rPr/>
        <w:t xml:space="preserve"> het </w:t>
      </w:r>
      <w:r w:rsidR="77016515">
        <w:rPr/>
        <w:t>verzwaarde</w:t>
      </w:r>
      <w:r w:rsidR="77016515">
        <w:rPr/>
        <w:t xml:space="preserve"> </w:t>
      </w:r>
      <w:r w:rsidR="77016515">
        <w:rPr/>
        <w:t>bestaande</w:t>
      </w:r>
      <w:r w:rsidR="77016515">
        <w:rPr/>
        <w:t xml:space="preserve"> trace (IW227 </w:t>
      </w:r>
      <w:r w:rsidR="77016515">
        <w:rPr/>
        <w:t>Izegem-Avelgem</w:t>
      </w:r>
      <w:r w:rsidR="77016515">
        <w:rPr/>
        <w:t xml:space="preserve">). </w:t>
      </w:r>
      <w:r w:rsidR="77016515">
        <w:rPr/>
        <w:t>Bewoners</w:t>
      </w:r>
      <w:r w:rsidR="77016515">
        <w:rPr/>
        <w:t xml:space="preserve"> </w:t>
      </w:r>
      <w:r w:rsidR="77016515">
        <w:rPr/>
        <w:t>langs</w:t>
      </w:r>
      <w:r w:rsidR="77016515">
        <w:rPr/>
        <w:t xml:space="preserve"> het </w:t>
      </w:r>
      <w:r w:rsidR="77016515">
        <w:rPr/>
        <w:t>bestaande</w:t>
      </w:r>
      <w:r w:rsidR="77016515">
        <w:rPr/>
        <w:t xml:space="preserve"> trace die nu </w:t>
      </w:r>
      <w:r w:rsidR="77016515">
        <w:rPr/>
        <w:t>een</w:t>
      </w:r>
      <w:r w:rsidR="77016515">
        <w:rPr/>
        <w:t xml:space="preserve"> </w:t>
      </w:r>
      <w:r w:rsidR="77016515">
        <w:rPr/>
        <w:t>capaciteitsverdubbeling</w:t>
      </w:r>
      <w:r w:rsidR="77016515">
        <w:rPr/>
        <w:t xml:space="preserve"> </w:t>
      </w:r>
      <w:r w:rsidR="77016515">
        <w:rPr/>
        <w:t>ondergaan</w:t>
      </w:r>
      <w:r w:rsidR="77016515">
        <w:rPr/>
        <w:t xml:space="preserve">, </w:t>
      </w:r>
      <w:r w:rsidR="77016515">
        <w:rPr/>
        <w:t>komen</w:t>
      </w:r>
      <w:r w:rsidR="77016515">
        <w:rPr/>
        <w:t xml:space="preserve"> </w:t>
      </w:r>
      <w:r w:rsidR="77016515">
        <w:rPr/>
        <w:t>niet</w:t>
      </w:r>
      <w:r w:rsidR="77016515">
        <w:rPr/>
        <w:t xml:space="preserve"> in </w:t>
      </w:r>
      <w:r w:rsidR="77016515">
        <w:rPr/>
        <w:t>aanmerking</w:t>
      </w:r>
      <w:r w:rsidR="77016515">
        <w:rPr/>
        <w:t xml:space="preserve"> </w:t>
      </w:r>
      <w:r w:rsidR="77016515">
        <w:rPr/>
        <w:t>voor</w:t>
      </w:r>
      <w:r w:rsidR="77016515">
        <w:rPr/>
        <w:t xml:space="preserve"> </w:t>
      </w:r>
      <w:r w:rsidR="77016515">
        <w:rPr/>
        <w:t>compensatie</w:t>
      </w:r>
      <w:r w:rsidR="77016515">
        <w:rPr/>
        <w:t>.</w:t>
      </w:r>
    </w:p>
    <w:p xmlns:wp14="http://schemas.microsoft.com/office/word/2010/wordml" w14:paraId="24616411" wp14:textId="77777777">
      <w:r w:rsidR="77016515">
        <w:rPr/>
        <w:t xml:space="preserve">De </w:t>
      </w:r>
      <w:r w:rsidR="77016515">
        <w:rPr/>
        <w:t>gemeente</w:t>
      </w:r>
      <w:r w:rsidR="77016515">
        <w:rPr/>
        <w:t xml:space="preserve"> </w:t>
      </w:r>
      <w:r w:rsidR="77016515">
        <w:rPr/>
        <w:t>Zedelgem</w:t>
      </w:r>
      <w:r w:rsidR="77016515">
        <w:rPr/>
        <w:t xml:space="preserve"> </w:t>
      </w:r>
      <w:r w:rsidR="77016515">
        <w:rPr/>
        <w:t>stelt</w:t>
      </w:r>
      <w:r w:rsidR="77016515">
        <w:rPr/>
        <w:t xml:space="preserve"> </w:t>
      </w:r>
      <w:r w:rsidR="77016515">
        <w:rPr/>
        <w:t>dat</w:t>
      </w:r>
      <w:r w:rsidR="77016515">
        <w:rPr/>
        <w:t xml:space="preserve"> </w:t>
      </w:r>
      <w:r w:rsidR="77016515">
        <w:rPr/>
        <w:t>compensatie</w:t>
      </w:r>
      <w:r w:rsidR="77016515">
        <w:rPr/>
        <w:t xml:space="preserve"> </w:t>
      </w:r>
      <w:r w:rsidR="77016515">
        <w:rPr/>
        <w:t>alleen</w:t>
      </w:r>
      <w:r w:rsidR="77016515">
        <w:rPr/>
        <w:t xml:space="preserve"> </w:t>
      </w:r>
      <w:r w:rsidR="77016515">
        <w:rPr/>
        <w:t>wordt</w:t>
      </w:r>
      <w:r w:rsidR="77016515">
        <w:rPr/>
        <w:t xml:space="preserve"> </w:t>
      </w:r>
      <w:r w:rsidR="77016515">
        <w:rPr/>
        <w:t>voorzien</w:t>
      </w:r>
      <w:r w:rsidR="77016515">
        <w:rPr/>
        <w:t xml:space="preserve"> </w:t>
      </w:r>
      <w:r w:rsidR="77016515">
        <w:rPr/>
        <w:t>voor</w:t>
      </w:r>
      <w:r w:rsidR="77016515">
        <w:rPr/>
        <w:t xml:space="preserve"> </w:t>
      </w:r>
      <w:r w:rsidRPr="77016515" w:rsidR="77016515">
        <w:rPr>
          <w:b w:val="1"/>
          <w:bCs w:val="1"/>
        </w:rPr>
        <w:t>visuele</w:t>
      </w:r>
      <w:r w:rsidRPr="77016515" w:rsidR="77016515">
        <w:rPr>
          <w:b w:val="1"/>
          <w:bCs w:val="1"/>
        </w:rPr>
        <w:t xml:space="preserve"> hinder</w:t>
      </w:r>
      <w:r w:rsidR="77016515">
        <w:rPr/>
        <w:t xml:space="preserve">, </w:t>
      </w:r>
      <w:r w:rsidR="77016515">
        <w:rPr/>
        <w:t>niet</w:t>
      </w:r>
      <w:r w:rsidR="77016515">
        <w:rPr/>
        <w:t xml:space="preserve"> </w:t>
      </w:r>
      <w:r w:rsidR="77016515">
        <w:rPr/>
        <w:t>voor</w:t>
      </w:r>
      <w:r w:rsidR="77016515">
        <w:rPr/>
        <w:t xml:space="preserve"> </w:t>
      </w:r>
      <w:r w:rsidRPr="77016515" w:rsidR="77016515">
        <w:rPr>
          <w:b w:val="1"/>
          <w:bCs w:val="1"/>
        </w:rPr>
        <w:t>gezondheidsrisico's</w:t>
      </w:r>
      <w:r w:rsidR="77016515">
        <w:rPr/>
        <w:t>:</w:t>
      </w:r>
    </w:p>
    <w:p xmlns:wp14="http://schemas.microsoft.com/office/word/2010/wordml" w:rsidP="77016515" w14:paraId="2D991189" wp14:textId="77777777">
      <w:pPr>
        <w:pBdr>
          <w:left w:val="single" w:color="999999" w:sz="12" w:space="8"/>
        </w:pBdr>
        <w:spacing w:before="120" w:after="120"/>
        <w:ind w:left="850"/>
        <w:pBdr>
          <w:left w:val="single" w:color="999999" w:sz="12" w:space="8"/>
        </w:pBdr>
      </w:pPr>
      <w:r w:rsidRPr="77016515" w:rsidR="77016515">
        <w:rPr>
          <w:i w:val="1"/>
          <w:iCs w:val="1"/>
          <w:color w:val="444444"/>
        </w:rPr>
        <w:t xml:space="preserve">"Er </w:t>
      </w:r>
      <w:r w:rsidRPr="77016515" w:rsidR="77016515">
        <w:rPr>
          <w:i w:val="1"/>
          <w:iCs w:val="1"/>
          <w:color w:val="444444"/>
        </w:rPr>
        <w:t>worden</w:t>
      </w:r>
      <w:r w:rsidRPr="77016515" w:rsidR="77016515">
        <w:rPr>
          <w:i w:val="1"/>
          <w:iCs w:val="1"/>
          <w:color w:val="444444"/>
        </w:rPr>
        <w:t xml:space="preserve"> </w:t>
      </w:r>
      <w:r w:rsidRPr="77016515" w:rsidR="77016515">
        <w:rPr>
          <w:i w:val="1"/>
          <w:iCs w:val="1"/>
          <w:color w:val="444444"/>
        </w:rPr>
        <w:t>voor</w:t>
      </w:r>
      <w:r w:rsidRPr="77016515" w:rsidR="77016515">
        <w:rPr>
          <w:i w:val="1"/>
          <w:iCs w:val="1"/>
          <w:color w:val="444444"/>
        </w:rPr>
        <w:t xml:space="preserve"> de discipline </w:t>
      </w:r>
      <w:r w:rsidRPr="77016515" w:rsidR="77016515">
        <w:rPr>
          <w:i w:val="1"/>
          <w:iCs w:val="1"/>
          <w:color w:val="444444"/>
        </w:rPr>
        <w:t>gezondheid</w:t>
      </w:r>
      <w:r w:rsidRPr="77016515" w:rsidR="77016515">
        <w:rPr>
          <w:i w:val="1"/>
          <w:iCs w:val="1"/>
          <w:color w:val="444444"/>
        </w:rPr>
        <w:t xml:space="preserve"> </w:t>
      </w:r>
      <w:r w:rsidRPr="77016515" w:rsidR="77016515">
        <w:rPr>
          <w:i w:val="1"/>
          <w:iCs w:val="1"/>
          <w:color w:val="444444"/>
        </w:rPr>
        <w:t>geen</w:t>
      </w:r>
      <w:r w:rsidRPr="77016515" w:rsidR="77016515">
        <w:rPr>
          <w:i w:val="1"/>
          <w:iCs w:val="1"/>
          <w:color w:val="444444"/>
        </w:rPr>
        <w:t xml:space="preserve"> </w:t>
      </w:r>
      <w:r w:rsidRPr="77016515" w:rsidR="77016515">
        <w:rPr>
          <w:i w:val="1"/>
          <w:iCs w:val="1"/>
          <w:color w:val="444444"/>
        </w:rPr>
        <w:t>milderende</w:t>
      </w:r>
      <w:r w:rsidRPr="77016515" w:rsidR="77016515">
        <w:rPr>
          <w:i w:val="1"/>
          <w:iCs w:val="1"/>
          <w:color w:val="444444"/>
        </w:rPr>
        <w:t xml:space="preserve"> </w:t>
      </w:r>
      <w:r w:rsidRPr="77016515" w:rsidR="77016515">
        <w:rPr>
          <w:i w:val="1"/>
          <w:iCs w:val="1"/>
          <w:color w:val="444444"/>
        </w:rPr>
        <w:t>maatregelen</w:t>
      </w:r>
      <w:r w:rsidRPr="77016515" w:rsidR="77016515">
        <w:rPr>
          <w:i w:val="1"/>
          <w:iCs w:val="1"/>
          <w:color w:val="444444"/>
        </w:rPr>
        <w:t xml:space="preserve"> </w:t>
      </w:r>
      <w:r w:rsidRPr="77016515" w:rsidR="77016515">
        <w:rPr>
          <w:i w:val="1"/>
          <w:iCs w:val="1"/>
          <w:color w:val="444444"/>
        </w:rPr>
        <w:t>voorgesteld</w:t>
      </w:r>
      <w:r w:rsidRPr="77016515" w:rsidR="77016515">
        <w:rPr>
          <w:i w:val="1"/>
          <w:iCs w:val="1"/>
          <w:color w:val="444444"/>
        </w:rPr>
        <w:t xml:space="preserve">. Dit is </w:t>
      </w:r>
      <w:r w:rsidRPr="77016515" w:rsidR="77016515">
        <w:rPr>
          <w:i w:val="1"/>
          <w:iCs w:val="1"/>
          <w:color w:val="444444"/>
        </w:rPr>
        <w:t>onbegrijpelijk</w:t>
      </w:r>
      <w:r w:rsidRPr="77016515" w:rsidR="77016515">
        <w:rPr>
          <w:i w:val="1"/>
          <w:iCs w:val="1"/>
          <w:color w:val="444444"/>
        </w:rPr>
        <w:t>."</w:t>
      </w:r>
    </w:p>
    <w:p xmlns:wp14="http://schemas.microsoft.com/office/word/2010/wordml" w14:paraId="2540BE9B" wp14:textId="77777777">
      <w:r w:rsidR="77016515">
        <w:rPr/>
        <w:t xml:space="preserve">Dit </w:t>
      </w:r>
      <w:r w:rsidR="77016515">
        <w:rPr/>
        <w:t>discriminerend</w:t>
      </w:r>
      <w:r w:rsidR="77016515">
        <w:rPr/>
        <w:t xml:space="preserve"> </w:t>
      </w:r>
      <w:r w:rsidR="77016515">
        <w:rPr/>
        <w:t>compensatiebeleid</w:t>
      </w:r>
      <w:r w:rsidR="77016515">
        <w:rPr/>
        <w:t xml:space="preserve"> -- </w:t>
      </w:r>
      <w:r w:rsidR="77016515">
        <w:rPr/>
        <w:t>visueel</w:t>
      </w:r>
      <w:r w:rsidR="77016515">
        <w:rPr/>
        <w:t xml:space="preserve"> </w:t>
      </w:r>
      <w:r w:rsidR="77016515">
        <w:rPr/>
        <w:t>wel</w:t>
      </w:r>
      <w:r w:rsidR="77016515">
        <w:rPr/>
        <w:t xml:space="preserve">, </w:t>
      </w:r>
      <w:r w:rsidR="77016515">
        <w:rPr/>
        <w:t>gezondheid</w:t>
      </w:r>
      <w:r w:rsidR="77016515">
        <w:rPr/>
        <w:t xml:space="preserve"> </w:t>
      </w:r>
      <w:r w:rsidR="77016515">
        <w:rPr/>
        <w:t>niet</w:t>
      </w:r>
      <w:r w:rsidR="77016515">
        <w:rPr/>
        <w:t xml:space="preserve">; </w:t>
      </w:r>
      <w:r w:rsidR="77016515">
        <w:rPr/>
        <w:t>nieuw</w:t>
      </w:r>
      <w:r w:rsidR="77016515">
        <w:rPr/>
        <w:t xml:space="preserve"> trace </w:t>
      </w:r>
      <w:r w:rsidR="77016515">
        <w:rPr/>
        <w:t>wel</w:t>
      </w:r>
      <w:r w:rsidR="77016515">
        <w:rPr/>
        <w:t xml:space="preserve">, </w:t>
      </w:r>
      <w:r w:rsidR="77016515">
        <w:rPr/>
        <w:t>bestaand</w:t>
      </w:r>
      <w:r w:rsidR="77016515">
        <w:rPr/>
        <w:t xml:space="preserve"> </w:t>
      </w:r>
      <w:r w:rsidR="77016515">
        <w:rPr/>
        <w:t>niet</w:t>
      </w:r>
      <w:r w:rsidR="77016515">
        <w:rPr/>
        <w:t xml:space="preserve"> -- is in </w:t>
      </w:r>
      <w:r w:rsidR="77016515">
        <w:rPr/>
        <w:t>strijd</w:t>
      </w:r>
      <w:r w:rsidR="77016515">
        <w:rPr/>
        <w:t xml:space="preserve"> met het </w:t>
      </w:r>
      <w:r w:rsidR="77016515">
        <w:rPr/>
        <w:t>gelijkheidsbeginsel</w:t>
      </w:r>
      <w:r w:rsidR="77016515">
        <w:rPr/>
        <w:t>.</w:t>
      </w:r>
    </w:p>
    <w:p xmlns:wp14="http://schemas.microsoft.com/office/word/2010/wordml" w14:paraId="746DA4E0" wp14:textId="77777777">
      <w:pPr>
        <w:pStyle w:val="Heading3"/>
      </w:pPr>
      <w:r w:rsidR="77016515">
        <w:rPr/>
        <w:t xml:space="preserve">4.4 Impact </w:t>
      </w:r>
      <w:r w:rsidR="77016515">
        <w:rPr/>
        <w:t>op</w:t>
      </w:r>
      <w:r w:rsidR="77016515">
        <w:rPr/>
        <w:t xml:space="preserve"> </w:t>
      </w:r>
      <w:r w:rsidR="77016515">
        <w:rPr/>
        <w:t>duurzame</w:t>
      </w:r>
      <w:r w:rsidR="77016515">
        <w:rPr/>
        <w:t xml:space="preserve"> </w:t>
      </w:r>
      <w:r w:rsidR="77016515">
        <w:rPr/>
        <w:t>woninginstallaties</w:t>
      </w:r>
      <w:r w:rsidR="77016515">
        <w:rPr/>
        <w:t xml:space="preserve">: </w:t>
      </w:r>
      <w:r w:rsidR="77016515">
        <w:rPr/>
        <w:t>warmtepompen</w:t>
      </w:r>
      <w:r w:rsidR="77016515">
        <w:rPr/>
        <w:t xml:space="preserve"> met </w:t>
      </w:r>
      <w:r w:rsidR="77016515">
        <w:rPr/>
        <w:t>diepteboring</w:t>
      </w:r>
    </w:p>
    <w:p xmlns:wp14="http://schemas.microsoft.com/office/word/2010/wordml" w14:paraId="2F643DC3" wp14:textId="77777777">
      <w:r w:rsidR="77016515">
        <w:rPr/>
        <w:t xml:space="preserve">Een </w:t>
      </w:r>
      <w:r w:rsidR="77016515">
        <w:rPr/>
        <w:t>groeiend</w:t>
      </w:r>
      <w:r w:rsidR="77016515">
        <w:rPr/>
        <w:t xml:space="preserve"> </w:t>
      </w:r>
      <w:r w:rsidR="77016515">
        <w:rPr/>
        <w:t>aantal</w:t>
      </w:r>
      <w:r w:rsidR="77016515">
        <w:rPr/>
        <w:t xml:space="preserve"> </w:t>
      </w:r>
      <w:r w:rsidR="77016515">
        <w:rPr/>
        <w:t>woningen</w:t>
      </w:r>
      <w:r w:rsidR="77016515">
        <w:rPr/>
        <w:t xml:space="preserve"> </w:t>
      </w:r>
      <w:r w:rsidR="77016515">
        <w:rPr/>
        <w:t>langs</w:t>
      </w:r>
      <w:r w:rsidR="77016515">
        <w:rPr/>
        <w:t xml:space="preserve"> het </w:t>
      </w:r>
      <w:r w:rsidR="77016515">
        <w:rPr/>
        <w:t>tracé</w:t>
      </w:r>
      <w:r w:rsidR="77016515">
        <w:rPr/>
        <w:t xml:space="preserve"> </w:t>
      </w:r>
      <w:r w:rsidR="77016515">
        <w:rPr/>
        <w:t>wordt</w:t>
      </w:r>
      <w:r w:rsidR="77016515">
        <w:rPr/>
        <w:t xml:space="preserve"> </w:t>
      </w:r>
      <w:r w:rsidR="77016515">
        <w:rPr/>
        <w:t>verwarmd</w:t>
      </w:r>
      <w:r w:rsidR="77016515">
        <w:rPr/>
        <w:t xml:space="preserve"> </w:t>
      </w:r>
      <w:r w:rsidR="77016515">
        <w:rPr/>
        <w:t>en</w:t>
      </w:r>
      <w:r w:rsidR="77016515">
        <w:rPr/>
        <w:t xml:space="preserve"> </w:t>
      </w:r>
      <w:r w:rsidR="77016515">
        <w:rPr/>
        <w:t>gekoeld</w:t>
      </w:r>
      <w:r w:rsidR="77016515">
        <w:rPr/>
        <w:t xml:space="preserve"> via </w:t>
      </w:r>
      <w:r w:rsidRPr="77016515" w:rsidR="77016515">
        <w:rPr>
          <w:b w:val="1"/>
          <w:bCs w:val="1"/>
        </w:rPr>
        <w:t>warmtepompen</w:t>
      </w:r>
      <w:r w:rsidRPr="77016515" w:rsidR="77016515">
        <w:rPr>
          <w:b w:val="1"/>
          <w:bCs w:val="1"/>
        </w:rPr>
        <w:t xml:space="preserve"> met </w:t>
      </w:r>
      <w:r w:rsidRPr="77016515" w:rsidR="77016515">
        <w:rPr>
          <w:b w:val="1"/>
          <w:bCs w:val="1"/>
        </w:rPr>
        <w:t>diepteboring</w:t>
      </w:r>
      <w:r w:rsidR="77016515">
        <w:rPr/>
        <w:t xml:space="preserve"> (</w:t>
      </w:r>
      <w:r w:rsidR="77016515">
        <w:rPr/>
        <w:t>geothermische</w:t>
      </w:r>
      <w:r w:rsidR="77016515">
        <w:rPr/>
        <w:t xml:space="preserve"> </w:t>
      </w:r>
      <w:r w:rsidR="77016515">
        <w:rPr/>
        <w:t>bodemlussen</w:t>
      </w:r>
      <w:r w:rsidR="77016515">
        <w:rPr/>
        <w:t xml:space="preserve">). Het MER </w:t>
      </w:r>
      <w:r w:rsidR="77016515">
        <w:rPr/>
        <w:t>bevat</w:t>
      </w:r>
      <w:r w:rsidR="77016515">
        <w:rPr/>
        <w:t xml:space="preserve"> </w:t>
      </w:r>
      <w:r w:rsidR="77016515">
        <w:rPr/>
        <w:t>geen</w:t>
      </w:r>
      <w:r w:rsidR="77016515">
        <w:rPr/>
        <w:t xml:space="preserve"> </w:t>
      </w:r>
      <w:r w:rsidR="77016515">
        <w:rPr/>
        <w:t>enkele</w:t>
      </w:r>
      <w:r w:rsidR="77016515">
        <w:rPr/>
        <w:t xml:space="preserve"> </w:t>
      </w:r>
      <w:r w:rsidR="77016515">
        <w:rPr/>
        <w:t>analyse</w:t>
      </w:r>
      <w:r w:rsidR="77016515">
        <w:rPr/>
        <w:t xml:space="preserve"> van de </w:t>
      </w:r>
      <w:r w:rsidR="77016515">
        <w:rPr/>
        <w:t>interactie</w:t>
      </w:r>
      <w:r w:rsidR="77016515">
        <w:rPr/>
        <w:t xml:space="preserve"> </w:t>
      </w:r>
      <w:r w:rsidR="77016515">
        <w:rPr/>
        <w:t>tussen</w:t>
      </w:r>
      <w:r w:rsidR="77016515">
        <w:rPr/>
        <w:t xml:space="preserve"> het </w:t>
      </w:r>
      <w:r w:rsidR="77016515">
        <w:rPr/>
        <w:t>Ventilus</w:t>
      </w:r>
      <w:r w:rsidR="77016515">
        <w:rPr/>
        <w:t xml:space="preserve">-project </w:t>
      </w:r>
      <w:r w:rsidR="77016515">
        <w:rPr/>
        <w:t>en</w:t>
      </w:r>
      <w:r w:rsidR="77016515">
        <w:rPr/>
        <w:t xml:space="preserve"> </w:t>
      </w:r>
      <w:r w:rsidR="77016515">
        <w:rPr/>
        <w:t>deze</w:t>
      </w:r>
      <w:r w:rsidR="77016515">
        <w:rPr/>
        <w:t xml:space="preserve"> </w:t>
      </w:r>
      <w:r w:rsidR="77016515">
        <w:rPr/>
        <w:t>installaties</w:t>
      </w:r>
      <w:r w:rsidR="77016515">
        <w:rPr/>
        <w:t xml:space="preserve">, </w:t>
      </w:r>
      <w:r w:rsidR="77016515">
        <w:rPr/>
        <w:t>ondanks</w:t>
      </w:r>
      <w:r w:rsidR="77016515">
        <w:rPr/>
        <w:t xml:space="preserve"> twee </w:t>
      </w:r>
      <w:r w:rsidR="77016515">
        <w:rPr/>
        <w:t>directe</w:t>
      </w:r>
      <w:r w:rsidR="77016515">
        <w:rPr/>
        <w:t xml:space="preserve"> </w:t>
      </w:r>
      <w:r w:rsidR="77016515">
        <w:rPr/>
        <w:t>interferentiemechanismen</w:t>
      </w:r>
      <w:r w:rsidR="77016515">
        <w:rPr/>
        <w:t>:</w:t>
      </w:r>
    </w:p>
    <w:p xmlns:wp14="http://schemas.microsoft.com/office/word/2010/wordml" w14:paraId="4BE963CB" wp14:textId="77777777">
      <w:pPr>
        <w:pStyle w:val="ListNumber"/>
        <w:spacing w:after="60"/>
        <w:ind w:left="720"/>
        <w:rPr/>
      </w:pPr>
      <w:r w:rsidRPr="77016515" w:rsidR="77016515">
        <w:rPr>
          <w:b w:val="1"/>
          <w:bCs w:val="1"/>
        </w:rPr>
        <w:t>Grondwaterstandverlaging</w:t>
      </w:r>
      <w:r w:rsidRPr="77016515" w:rsidR="77016515">
        <w:rPr>
          <w:b w:val="1"/>
          <w:bCs w:val="1"/>
        </w:rPr>
        <w:t xml:space="preserve"> door </w:t>
      </w:r>
      <w:r w:rsidRPr="77016515" w:rsidR="77016515">
        <w:rPr>
          <w:b w:val="1"/>
          <w:bCs w:val="1"/>
        </w:rPr>
        <w:t>bemaling</w:t>
      </w:r>
      <w:r w:rsidRPr="77016515" w:rsidR="77016515">
        <w:rPr>
          <w:b w:val="1"/>
          <w:bCs w:val="1"/>
        </w:rPr>
        <w:t>:</w:t>
      </w:r>
      <w:r w:rsidR="77016515">
        <w:rPr/>
        <w:t xml:space="preserve"> De </w:t>
      </w:r>
      <w:r w:rsidR="77016515">
        <w:rPr/>
        <w:t>langdurige</w:t>
      </w:r>
      <w:r w:rsidR="77016515">
        <w:rPr/>
        <w:t xml:space="preserve"> </w:t>
      </w:r>
      <w:r w:rsidR="77016515">
        <w:rPr/>
        <w:t>bemaling</w:t>
      </w:r>
      <w:r w:rsidR="77016515">
        <w:rPr/>
        <w:t xml:space="preserve"> </w:t>
      </w:r>
      <w:r w:rsidR="77016515">
        <w:rPr/>
        <w:t>tijdens</w:t>
      </w:r>
      <w:r w:rsidR="77016515">
        <w:rPr/>
        <w:t xml:space="preserve"> de </w:t>
      </w:r>
      <w:r w:rsidR="77016515">
        <w:rPr/>
        <w:t>kabelaanleg</w:t>
      </w:r>
      <w:r w:rsidR="77016515">
        <w:rPr/>
        <w:t xml:space="preserve"> </w:t>
      </w:r>
      <w:r w:rsidR="77016515">
        <w:rPr/>
        <w:t>verlaagt</w:t>
      </w:r>
      <w:r w:rsidR="77016515">
        <w:rPr/>
        <w:t xml:space="preserve"> de </w:t>
      </w:r>
      <w:r w:rsidR="77016515">
        <w:rPr/>
        <w:t>grondwaterstand</w:t>
      </w:r>
      <w:r w:rsidR="77016515">
        <w:rPr/>
        <w:t xml:space="preserve"> in </w:t>
      </w:r>
      <w:r w:rsidR="77016515">
        <w:rPr/>
        <w:t>een</w:t>
      </w:r>
      <w:r w:rsidR="77016515">
        <w:rPr/>
        <w:t xml:space="preserve"> </w:t>
      </w:r>
      <w:r w:rsidR="77016515">
        <w:rPr/>
        <w:t>ruime</w:t>
      </w:r>
      <w:r w:rsidR="77016515">
        <w:rPr/>
        <w:t xml:space="preserve"> zone </w:t>
      </w:r>
      <w:r w:rsidR="77016515">
        <w:rPr/>
        <w:t>rond</w:t>
      </w:r>
      <w:r w:rsidR="77016515">
        <w:rPr/>
        <w:t xml:space="preserve"> de </w:t>
      </w:r>
      <w:r w:rsidR="77016515">
        <w:rPr/>
        <w:t>werkstrook</w:t>
      </w:r>
      <w:r w:rsidR="77016515">
        <w:rPr/>
        <w:t xml:space="preserve">. </w:t>
      </w:r>
      <w:r w:rsidR="77016515">
        <w:rPr/>
        <w:t>Diepteboringen</w:t>
      </w:r>
      <w:r w:rsidR="77016515">
        <w:rPr/>
        <w:t xml:space="preserve"> </w:t>
      </w:r>
      <w:r w:rsidR="77016515">
        <w:rPr/>
        <w:t>voor</w:t>
      </w:r>
      <w:r w:rsidR="77016515">
        <w:rPr/>
        <w:t xml:space="preserve"> </w:t>
      </w:r>
      <w:r w:rsidR="77016515">
        <w:rPr/>
        <w:t>warmtepompen</w:t>
      </w:r>
      <w:r w:rsidR="77016515">
        <w:rPr/>
        <w:t xml:space="preserve"> </w:t>
      </w:r>
      <w:r w:rsidR="77016515">
        <w:rPr/>
        <w:t>zijn</w:t>
      </w:r>
      <w:r w:rsidR="77016515">
        <w:rPr/>
        <w:t xml:space="preserve"> </w:t>
      </w:r>
      <w:r w:rsidR="77016515">
        <w:rPr/>
        <w:t>afhankelijk</w:t>
      </w:r>
      <w:r w:rsidR="77016515">
        <w:rPr/>
        <w:t xml:space="preserve"> van </w:t>
      </w:r>
      <w:r w:rsidR="77016515">
        <w:rPr/>
        <w:t>een</w:t>
      </w:r>
      <w:r w:rsidR="77016515">
        <w:rPr/>
        <w:t xml:space="preserve"> </w:t>
      </w:r>
      <w:r w:rsidR="77016515">
        <w:rPr/>
        <w:t>stabiel</w:t>
      </w:r>
      <w:r w:rsidR="77016515">
        <w:rPr/>
        <w:t xml:space="preserve"> </w:t>
      </w:r>
      <w:r w:rsidR="77016515">
        <w:rPr/>
        <w:t>grondwaterniveau</w:t>
      </w:r>
      <w:r w:rsidR="77016515">
        <w:rPr/>
        <w:t xml:space="preserve"> </w:t>
      </w:r>
      <w:r w:rsidR="77016515">
        <w:rPr/>
        <w:t>voor</w:t>
      </w:r>
      <w:r w:rsidR="77016515">
        <w:rPr/>
        <w:t xml:space="preserve"> </w:t>
      </w:r>
      <w:r w:rsidR="77016515">
        <w:rPr/>
        <w:t>een</w:t>
      </w:r>
      <w:r w:rsidR="77016515">
        <w:rPr/>
        <w:t xml:space="preserve"> </w:t>
      </w:r>
      <w:r w:rsidR="77016515">
        <w:rPr/>
        <w:t>optimale</w:t>
      </w:r>
      <w:r w:rsidR="77016515">
        <w:rPr/>
        <w:t xml:space="preserve"> </w:t>
      </w:r>
      <w:r w:rsidR="77016515">
        <w:rPr/>
        <w:t>warmte-uitwisseling</w:t>
      </w:r>
      <w:r w:rsidR="77016515">
        <w:rPr/>
        <w:t xml:space="preserve">. Een </w:t>
      </w:r>
      <w:r w:rsidR="77016515">
        <w:rPr/>
        <w:t>daling</w:t>
      </w:r>
      <w:r w:rsidR="77016515">
        <w:rPr/>
        <w:t xml:space="preserve"> van het </w:t>
      </w:r>
      <w:r w:rsidR="77016515">
        <w:rPr/>
        <w:t>grondwaterpeil</w:t>
      </w:r>
      <w:r w:rsidR="77016515">
        <w:rPr/>
        <w:t xml:space="preserve"> </w:t>
      </w:r>
      <w:r w:rsidR="77016515">
        <w:rPr/>
        <w:t>vermindert</w:t>
      </w:r>
      <w:r w:rsidR="77016515">
        <w:rPr/>
        <w:t xml:space="preserve"> het </w:t>
      </w:r>
      <w:r w:rsidR="77016515">
        <w:rPr/>
        <w:t>rendement</w:t>
      </w:r>
      <w:r w:rsidR="77016515">
        <w:rPr/>
        <w:t xml:space="preserve"> van de </w:t>
      </w:r>
      <w:r w:rsidR="77016515">
        <w:rPr/>
        <w:t>warmtepomp</w:t>
      </w:r>
      <w:r w:rsidR="77016515">
        <w:rPr/>
        <w:t xml:space="preserve"> </w:t>
      </w:r>
      <w:r w:rsidR="77016515">
        <w:rPr/>
        <w:t>en</w:t>
      </w:r>
      <w:r w:rsidR="77016515">
        <w:rPr/>
        <w:t xml:space="preserve"> </w:t>
      </w:r>
      <w:r w:rsidR="77016515">
        <w:rPr/>
        <w:t>kan</w:t>
      </w:r>
      <w:r w:rsidR="77016515">
        <w:rPr/>
        <w:t xml:space="preserve">, </w:t>
      </w:r>
      <w:r w:rsidR="77016515">
        <w:rPr/>
        <w:t>bij</w:t>
      </w:r>
      <w:r w:rsidR="77016515">
        <w:rPr/>
        <w:t xml:space="preserve"> permanent </w:t>
      </w:r>
      <w:r w:rsidR="77016515">
        <w:rPr/>
        <w:t>gewijzigde</w:t>
      </w:r>
      <w:r w:rsidR="77016515">
        <w:rPr/>
        <w:t xml:space="preserve"> </w:t>
      </w:r>
      <w:r w:rsidR="77016515">
        <w:rPr/>
        <w:t>grondwaterstromen</w:t>
      </w:r>
      <w:r w:rsidR="77016515">
        <w:rPr/>
        <w:t xml:space="preserve">, </w:t>
      </w:r>
      <w:r w:rsidR="77016515">
        <w:rPr/>
        <w:t>leiden</w:t>
      </w:r>
      <w:r w:rsidR="77016515">
        <w:rPr/>
        <w:t xml:space="preserve"> tot </w:t>
      </w:r>
      <w:r w:rsidR="77016515">
        <w:rPr/>
        <w:t>een</w:t>
      </w:r>
      <w:r w:rsidR="77016515">
        <w:rPr/>
        <w:t xml:space="preserve"> </w:t>
      </w:r>
      <w:r w:rsidR="77016515">
        <w:rPr/>
        <w:t>structureel</w:t>
      </w:r>
      <w:r w:rsidR="77016515">
        <w:rPr/>
        <w:t xml:space="preserve"> </w:t>
      </w:r>
      <w:r w:rsidR="77016515">
        <w:rPr/>
        <w:t>verlies</w:t>
      </w:r>
      <w:r w:rsidR="77016515">
        <w:rPr/>
        <w:t xml:space="preserve"> </w:t>
      </w:r>
      <w:r w:rsidR="77016515">
        <w:rPr/>
        <w:t>aan</w:t>
      </w:r>
      <w:r w:rsidR="77016515">
        <w:rPr/>
        <w:t xml:space="preserve"> </w:t>
      </w:r>
      <w:r w:rsidR="77016515">
        <w:rPr/>
        <w:t>verwarmings</w:t>
      </w:r>
      <w:r w:rsidR="77016515">
        <w:rPr/>
        <w:t xml:space="preserve">- </w:t>
      </w:r>
      <w:r w:rsidR="77016515">
        <w:rPr/>
        <w:t>en</w:t>
      </w:r>
      <w:r w:rsidR="77016515">
        <w:rPr/>
        <w:t xml:space="preserve"> </w:t>
      </w:r>
      <w:r w:rsidR="77016515">
        <w:rPr/>
        <w:t>koelcapaciteit</w:t>
      </w:r>
      <w:r w:rsidR="77016515">
        <w:rPr/>
        <w:t>.</w:t>
      </w:r>
    </w:p>
    <w:p xmlns:wp14="http://schemas.microsoft.com/office/word/2010/wordml" w14:paraId="205FF67A" wp14:textId="77777777">
      <w:pPr>
        <w:pStyle w:val="ListNumber"/>
        <w:spacing w:after="60"/>
        <w:ind w:left="720"/>
        <w:rPr/>
      </w:pPr>
      <w:r w:rsidRPr="77016515" w:rsidR="77016515">
        <w:rPr>
          <w:b w:val="1"/>
          <w:bCs w:val="1"/>
        </w:rPr>
        <w:t xml:space="preserve">Permanente </w:t>
      </w:r>
      <w:r w:rsidRPr="77016515" w:rsidR="77016515">
        <w:rPr>
          <w:b w:val="1"/>
          <w:bCs w:val="1"/>
        </w:rPr>
        <w:t>bodemopwarming</w:t>
      </w:r>
      <w:r w:rsidRPr="77016515" w:rsidR="77016515">
        <w:rPr>
          <w:b w:val="1"/>
          <w:bCs w:val="1"/>
        </w:rPr>
        <w:t xml:space="preserve"> door </w:t>
      </w:r>
      <w:r w:rsidRPr="77016515" w:rsidR="77016515">
        <w:rPr>
          <w:b w:val="1"/>
          <w:bCs w:val="1"/>
        </w:rPr>
        <w:t>kabels</w:t>
      </w:r>
      <w:r w:rsidRPr="77016515" w:rsidR="77016515">
        <w:rPr>
          <w:b w:val="1"/>
          <w:bCs w:val="1"/>
        </w:rPr>
        <w:t>:</w:t>
      </w:r>
      <w:r w:rsidR="77016515">
        <w:rPr/>
        <w:t xml:space="preserve"> </w:t>
      </w:r>
      <w:r w:rsidR="77016515">
        <w:rPr/>
        <w:t>Ondergrondse</w:t>
      </w:r>
      <w:r w:rsidR="77016515">
        <w:rPr/>
        <w:t xml:space="preserve"> 380 kV-</w:t>
      </w:r>
      <w:r w:rsidR="77016515">
        <w:rPr/>
        <w:t>kabels</w:t>
      </w:r>
      <w:r w:rsidR="77016515">
        <w:rPr/>
        <w:t xml:space="preserve"> </w:t>
      </w:r>
      <w:r w:rsidR="77016515">
        <w:rPr/>
        <w:t>genereren</w:t>
      </w:r>
      <w:r w:rsidR="77016515">
        <w:rPr/>
        <w:t xml:space="preserve"> permanent </w:t>
      </w:r>
      <w:r w:rsidR="77016515">
        <w:rPr/>
        <w:t>warmte</w:t>
      </w:r>
      <w:r w:rsidR="77016515">
        <w:rPr/>
        <w:t xml:space="preserve"> door </w:t>
      </w:r>
      <w:r w:rsidR="77016515">
        <w:rPr/>
        <w:t>ohmse</w:t>
      </w:r>
      <w:r w:rsidR="77016515">
        <w:rPr/>
        <w:t xml:space="preserve"> </w:t>
      </w:r>
      <w:r w:rsidR="77016515">
        <w:rPr/>
        <w:t>verliezen</w:t>
      </w:r>
      <w:r w:rsidR="77016515">
        <w:rPr/>
        <w:t xml:space="preserve">. </w:t>
      </w:r>
      <w:r w:rsidR="77016515">
        <w:rPr/>
        <w:t>Deze</w:t>
      </w:r>
      <w:r w:rsidR="77016515">
        <w:rPr/>
        <w:t xml:space="preserve"> </w:t>
      </w:r>
      <w:r w:rsidR="77016515">
        <w:rPr/>
        <w:t>thermische</w:t>
      </w:r>
      <w:r w:rsidR="77016515">
        <w:rPr/>
        <w:t xml:space="preserve"> </w:t>
      </w:r>
      <w:r w:rsidR="77016515">
        <w:rPr/>
        <w:t>pluim</w:t>
      </w:r>
      <w:r w:rsidR="77016515">
        <w:rPr/>
        <w:t xml:space="preserve"> </w:t>
      </w:r>
      <w:r w:rsidR="77016515">
        <w:rPr/>
        <w:t>warmt</w:t>
      </w:r>
      <w:r w:rsidR="77016515">
        <w:rPr/>
        <w:t xml:space="preserve"> de </w:t>
      </w:r>
      <w:r w:rsidR="77016515">
        <w:rPr/>
        <w:t>omliggende</w:t>
      </w:r>
      <w:r w:rsidR="77016515">
        <w:rPr/>
        <w:t xml:space="preserve"> </w:t>
      </w:r>
      <w:r w:rsidR="77016515">
        <w:rPr/>
        <w:t>bodem</w:t>
      </w:r>
      <w:r w:rsidR="77016515">
        <w:rPr/>
        <w:t xml:space="preserve"> op over de </w:t>
      </w:r>
      <w:r w:rsidR="77016515">
        <w:rPr/>
        <w:t>volledige</w:t>
      </w:r>
      <w:r w:rsidR="77016515">
        <w:rPr/>
        <w:t xml:space="preserve"> </w:t>
      </w:r>
      <w:r w:rsidR="77016515">
        <w:rPr/>
        <w:t>levensduur</w:t>
      </w:r>
      <w:r w:rsidR="77016515">
        <w:rPr/>
        <w:t xml:space="preserve"> van het project (40+ </w:t>
      </w:r>
      <w:r w:rsidR="77016515">
        <w:rPr/>
        <w:t>jaar</w:t>
      </w:r>
      <w:r w:rsidR="77016515">
        <w:rPr/>
        <w:t xml:space="preserve">). Voor </w:t>
      </w:r>
      <w:r w:rsidR="77016515">
        <w:rPr/>
        <w:t>woningen</w:t>
      </w:r>
      <w:r w:rsidR="77016515">
        <w:rPr/>
        <w:t xml:space="preserve"> die in de </w:t>
      </w:r>
      <w:r w:rsidR="77016515">
        <w:rPr/>
        <w:t>nabijheid</w:t>
      </w:r>
      <w:r w:rsidR="77016515">
        <w:rPr/>
        <w:t xml:space="preserve"> van het </w:t>
      </w:r>
      <w:r w:rsidR="77016515">
        <w:rPr/>
        <w:t>kabeltracé</w:t>
      </w:r>
      <w:r w:rsidR="77016515">
        <w:rPr/>
        <w:t xml:space="preserve"> </w:t>
      </w:r>
      <w:r w:rsidR="77016515">
        <w:rPr/>
        <w:t>een</w:t>
      </w:r>
      <w:r w:rsidR="77016515">
        <w:rPr/>
        <w:t xml:space="preserve"> </w:t>
      </w:r>
      <w:r w:rsidR="77016515">
        <w:rPr/>
        <w:t>diepteboring</w:t>
      </w:r>
      <w:r w:rsidR="77016515">
        <w:rPr/>
        <w:t xml:space="preserve"> </w:t>
      </w:r>
      <w:r w:rsidR="77016515">
        <w:rPr/>
        <w:t>exploiteren</w:t>
      </w:r>
      <w:r w:rsidR="77016515">
        <w:rPr/>
        <w:t xml:space="preserve">, </w:t>
      </w:r>
      <w:r w:rsidR="77016515">
        <w:rPr/>
        <w:t>vermindert</w:t>
      </w:r>
      <w:r w:rsidR="77016515">
        <w:rPr/>
        <w:t xml:space="preserve"> de </w:t>
      </w:r>
      <w:r w:rsidR="77016515">
        <w:rPr/>
        <w:t>opgewarmde</w:t>
      </w:r>
      <w:r w:rsidR="77016515">
        <w:rPr/>
        <w:t xml:space="preserve"> </w:t>
      </w:r>
      <w:r w:rsidR="77016515">
        <w:rPr/>
        <w:t>bodemtemperatuur</w:t>
      </w:r>
      <w:r w:rsidR="77016515">
        <w:rPr/>
        <w:t xml:space="preserve"> het </w:t>
      </w:r>
      <w:r w:rsidR="77016515">
        <w:rPr/>
        <w:t>temperatuurverschil</w:t>
      </w:r>
      <w:r w:rsidR="77016515">
        <w:rPr/>
        <w:t xml:space="preserve"> </w:t>
      </w:r>
      <w:r w:rsidR="77016515">
        <w:rPr/>
        <w:t>waarop</w:t>
      </w:r>
      <w:r w:rsidR="77016515">
        <w:rPr/>
        <w:t xml:space="preserve"> de </w:t>
      </w:r>
      <w:r w:rsidR="77016515">
        <w:rPr/>
        <w:t>warmtepomp</w:t>
      </w:r>
      <w:r w:rsidR="77016515">
        <w:rPr/>
        <w:t xml:space="preserve"> </w:t>
      </w:r>
      <w:r w:rsidR="77016515">
        <w:rPr/>
        <w:t>werkt</w:t>
      </w:r>
      <w:r w:rsidR="77016515">
        <w:rPr/>
        <w:t xml:space="preserve">, met </w:t>
      </w:r>
      <w:r w:rsidR="77016515">
        <w:rPr/>
        <w:t>een</w:t>
      </w:r>
      <w:r w:rsidR="77016515">
        <w:rPr/>
        <w:t xml:space="preserve"> direct </w:t>
      </w:r>
      <w:r w:rsidR="77016515">
        <w:rPr/>
        <w:t>rendementsverlies</w:t>
      </w:r>
      <w:r w:rsidR="77016515">
        <w:rPr/>
        <w:t xml:space="preserve"> </w:t>
      </w:r>
      <w:r w:rsidR="77016515">
        <w:rPr/>
        <w:t>tot</w:t>
      </w:r>
      <w:r w:rsidR="77016515">
        <w:rPr/>
        <w:t xml:space="preserve"> </w:t>
      </w:r>
      <w:r w:rsidR="77016515">
        <w:rPr/>
        <w:t>gevolg</w:t>
      </w:r>
      <w:r w:rsidR="77016515">
        <w:rPr/>
        <w:t>.</w:t>
      </w:r>
    </w:p>
    <w:p xmlns:wp14="http://schemas.microsoft.com/office/word/2010/wordml" w14:paraId="6905CAF4" wp14:textId="77777777">
      <w:r w:rsidR="77016515">
        <w:rPr/>
        <w:t xml:space="preserve">Het MER </w:t>
      </w:r>
      <w:r w:rsidR="77016515">
        <w:rPr/>
        <w:t>heeft</w:t>
      </w:r>
      <w:r w:rsidR="77016515">
        <w:rPr/>
        <w:t xml:space="preserve"> </w:t>
      </w:r>
      <w:r w:rsidR="77016515">
        <w:rPr/>
        <w:t>geen</w:t>
      </w:r>
      <w:r w:rsidR="77016515">
        <w:rPr/>
        <w:t xml:space="preserve"> van </w:t>
      </w:r>
      <w:r w:rsidR="77016515">
        <w:rPr/>
        <w:t>beide</w:t>
      </w:r>
      <w:r w:rsidR="77016515">
        <w:rPr/>
        <w:t xml:space="preserve"> </w:t>
      </w:r>
      <w:r w:rsidR="77016515">
        <w:rPr/>
        <w:t>effecten</w:t>
      </w:r>
      <w:r w:rsidR="77016515">
        <w:rPr/>
        <w:t xml:space="preserve"> </w:t>
      </w:r>
      <w:r w:rsidR="77016515">
        <w:rPr/>
        <w:t>onderzocht</w:t>
      </w:r>
      <w:r w:rsidR="77016515">
        <w:rPr/>
        <w:t xml:space="preserve">. Dit is des </w:t>
      </w:r>
      <w:r w:rsidR="77016515">
        <w:rPr/>
        <w:t>te</w:t>
      </w:r>
      <w:r w:rsidR="77016515">
        <w:rPr/>
        <w:t xml:space="preserve"> </w:t>
      </w:r>
      <w:r w:rsidR="77016515">
        <w:rPr/>
        <w:t>opmerkelijker</w:t>
      </w:r>
      <w:r w:rsidR="77016515">
        <w:rPr/>
        <w:t xml:space="preserve"> </w:t>
      </w:r>
      <w:r w:rsidR="77016515">
        <w:rPr/>
        <w:t>omdat</w:t>
      </w:r>
      <w:r w:rsidR="77016515">
        <w:rPr/>
        <w:t xml:space="preserve"> de </w:t>
      </w:r>
      <w:r w:rsidR="77016515">
        <w:rPr/>
        <w:t>Vlaamse</w:t>
      </w:r>
      <w:r w:rsidR="77016515">
        <w:rPr/>
        <w:t xml:space="preserve"> </w:t>
      </w:r>
      <w:r w:rsidR="77016515">
        <w:rPr/>
        <w:t>en</w:t>
      </w:r>
      <w:r w:rsidR="77016515">
        <w:rPr/>
        <w:t xml:space="preserve"> </w:t>
      </w:r>
      <w:r w:rsidR="77016515">
        <w:rPr/>
        <w:t>federale</w:t>
      </w:r>
      <w:r w:rsidR="77016515">
        <w:rPr/>
        <w:t xml:space="preserve"> </w:t>
      </w:r>
      <w:r w:rsidR="77016515">
        <w:rPr/>
        <w:t>overheid</w:t>
      </w:r>
      <w:r w:rsidR="77016515">
        <w:rPr/>
        <w:t xml:space="preserve"> </w:t>
      </w:r>
      <w:r w:rsidR="77016515">
        <w:rPr/>
        <w:t>warmtepompen</w:t>
      </w:r>
      <w:r w:rsidR="77016515">
        <w:rPr/>
        <w:t xml:space="preserve"> </w:t>
      </w:r>
      <w:r w:rsidR="77016515">
        <w:rPr/>
        <w:t>actief</w:t>
      </w:r>
      <w:r w:rsidR="77016515">
        <w:rPr/>
        <w:t xml:space="preserve"> </w:t>
      </w:r>
      <w:r w:rsidR="77016515">
        <w:rPr/>
        <w:t>stimuleren</w:t>
      </w:r>
      <w:r w:rsidR="77016515">
        <w:rPr/>
        <w:t xml:space="preserve"> </w:t>
      </w:r>
      <w:r w:rsidR="77016515">
        <w:rPr/>
        <w:t>als</w:t>
      </w:r>
      <w:r w:rsidR="77016515">
        <w:rPr/>
        <w:t xml:space="preserve"> </w:t>
      </w:r>
      <w:r w:rsidR="77016515">
        <w:rPr/>
        <w:t>klimaatmaatregel</w:t>
      </w:r>
      <w:r w:rsidR="77016515">
        <w:rPr/>
        <w:t xml:space="preserve"> (</w:t>
      </w:r>
      <w:r w:rsidR="77016515">
        <w:rPr/>
        <w:t>Renovatieverplichting</w:t>
      </w:r>
      <w:r w:rsidR="77016515">
        <w:rPr/>
        <w:t>, EPC-label, REG-</w:t>
      </w:r>
      <w:r w:rsidR="77016515">
        <w:rPr/>
        <w:t>premies</w:t>
      </w:r>
      <w:r w:rsidR="77016515">
        <w:rPr/>
        <w:t xml:space="preserve">). Een project </w:t>
      </w:r>
      <w:r w:rsidR="77016515">
        <w:rPr/>
        <w:t>dat</w:t>
      </w:r>
      <w:r w:rsidR="77016515">
        <w:rPr/>
        <w:t xml:space="preserve"> het </w:t>
      </w:r>
      <w:r w:rsidR="77016515">
        <w:rPr/>
        <w:t>rendement</w:t>
      </w:r>
      <w:r w:rsidR="77016515">
        <w:rPr/>
        <w:t xml:space="preserve"> van </w:t>
      </w:r>
      <w:r w:rsidR="77016515">
        <w:rPr/>
        <w:t>warmtepompen</w:t>
      </w:r>
      <w:r w:rsidR="77016515">
        <w:rPr/>
        <w:t xml:space="preserve"> </w:t>
      </w:r>
      <w:r w:rsidR="77016515">
        <w:rPr/>
        <w:t>structureel</w:t>
      </w:r>
      <w:r w:rsidR="77016515">
        <w:rPr/>
        <w:t xml:space="preserve"> </w:t>
      </w:r>
      <w:r w:rsidR="77016515">
        <w:rPr/>
        <w:t>vermindert</w:t>
      </w:r>
      <w:r w:rsidR="77016515">
        <w:rPr/>
        <w:t xml:space="preserve">, is </w:t>
      </w:r>
      <w:r w:rsidRPr="77016515" w:rsidR="77016515">
        <w:rPr>
          <w:b w:val="1"/>
          <w:bCs w:val="1"/>
        </w:rPr>
        <w:t xml:space="preserve">intern </w:t>
      </w:r>
      <w:r w:rsidRPr="77016515" w:rsidR="77016515">
        <w:rPr>
          <w:b w:val="1"/>
          <w:bCs w:val="1"/>
        </w:rPr>
        <w:t>tegenstrijdig</w:t>
      </w:r>
      <w:r w:rsidR="77016515">
        <w:rPr/>
        <w:t xml:space="preserve"> met het </w:t>
      </w:r>
      <w:r w:rsidR="77016515">
        <w:rPr/>
        <w:t>klimaatbeleid</w:t>
      </w:r>
      <w:r w:rsidR="77016515">
        <w:rPr/>
        <w:t xml:space="preserve"> </w:t>
      </w:r>
      <w:r w:rsidR="77016515">
        <w:rPr/>
        <w:t>dat</w:t>
      </w:r>
      <w:r w:rsidR="77016515">
        <w:rPr/>
        <w:t xml:space="preserve"> het project </w:t>
      </w:r>
      <w:r w:rsidR="77016515">
        <w:rPr/>
        <w:t>zelf</w:t>
      </w:r>
      <w:r w:rsidR="77016515">
        <w:rPr/>
        <w:t xml:space="preserve"> </w:t>
      </w:r>
      <w:r w:rsidR="77016515">
        <w:rPr/>
        <w:t>als</w:t>
      </w:r>
      <w:r w:rsidR="77016515">
        <w:rPr/>
        <w:t xml:space="preserve"> </w:t>
      </w:r>
      <w:r w:rsidR="77016515">
        <w:rPr/>
        <w:t>rechtvaardiging</w:t>
      </w:r>
      <w:r w:rsidR="77016515">
        <w:rPr/>
        <w:t xml:space="preserve"> </w:t>
      </w:r>
      <w:r w:rsidR="77016515">
        <w:rPr/>
        <w:t>aanvoert</w:t>
      </w:r>
      <w:r w:rsidR="77016515">
        <w:rPr/>
        <w:t xml:space="preserve"> (</w:t>
      </w:r>
      <w:r w:rsidR="77016515">
        <w:rPr/>
        <w:t>integratie</w:t>
      </w:r>
      <w:r w:rsidR="77016515">
        <w:rPr/>
        <w:t xml:space="preserve"> </w:t>
      </w:r>
      <w:r w:rsidR="77016515">
        <w:rPr/>
        <w:t>hernieuwbare</w:t>
      </w:r>
      <w:r w:rsidR="77016515">
        <w:rPr/>
        <w:t xml:space="preserve"> </w:t>
      </w:r>
      <w:r w:rsidR="77016515">
        <w:rPr/>
        <w:t>energie</w:t>
      </w:r>
      <w:r w:rsidR="77016515">
        <w:rPr/>
        <w:t>).</w:t>
      </w:r>
    </w:p>
    <w:p xmlns:wp14="http://schemas.microsoft.com/office/word/2010/wordml" w14:paraId="7BB1309A" wp14:textId="77777777">
      <w:pPr>
        <w:pStyle w:val="Heading3"/>
      </w:pPr>
      <w:r w:rsidR="77016515">
        <w:rPr/>
        <w:t xml:space="preserve">4.5 </w:t>
      </w:r>
      <w:r w:rsidR="77016515">
        <w:rPr/>
        <w:t>Continuiteit</w:t>
      </w:r>
      <w:r w:rsidR="77016515">
        <w:rPr/>
        <w:t xml:space="preserve"> van </w:t>
      </w:r>
      <w:r w:rsidR="77016515">
        <w:rPr/>
        <w:t>ondernemingen</w:t>
      </w:r>
      <w:r w:rsidR="77016515">
        <w:rPr/>
        <w:t xml:space="preserve"> </w:t>
      </w:r>
      <w:r w:rsidR="77016515">
        <w:rPr/>
        <w:t>niet</w:t>
      </w:r>
      <w:r w:rsidR="77016515">
        <w:rPr/>
        <w:t xml:space="preserve"> </w:t>
      </w:r>
      <w:r w:rsidR="77016515">
        <w:rPr/>
        <w:t>beoordeeld</w:t>
      </w:r>
    </w:p>
    <w:p xmlns:wp14="http://schemas.microsoft.com/office/word/2010/wordml" w14:paraId="2043D0BD" wp14:textId="77777777">
      <w:r w:rsidR="77016515">
        <w:rPr/>
        <w:t xml:space="preserve">Het project-MER </w:t>
      </w:r>
      <w:r w:rsidR="77016515">
        <w:rPr/>
        <w:t>beoordeelt</w:t>
      </w:r>
      <w:r w:rsidR="77016515">
        <w:rPr/>
        <w:t xml:space="preserve"> de </w:t>
      </w:r>
      <w:r w:rsidR="77016515">
        <w:rPr/>
        <w:t>economische</w:t>
      </w:r>
      <w:r w:rsidR="77016515">
        <w:rPr/>
        <w:t xml:space="preserve"> </w:t>
      </w:r>
      <w:r w:rsidR="77016515">
        <w:rPr/>
        <w:t>effecten</w:t>
      </w:r>
      <w:r w:rsidR="77016515">
        <w:rPr/>
        <w:t xml:space="preserve"> </w:t>
      </w:r>
      <w:r w:rsidR="77016515">
        <w:rPr/>
        <w:t>uitsluitend</w:t>
      </w:r>
      <w:r w:rsidR="77016515">
        <w:rPr/>
        <w:t xml:space="preserve"> </w:t>
      </w:r>
      <w:r w:rsidR="77016515">
        <w:rPr/>
        <w:t>vanuit</w:t>
      </w:r>
      <w:r w:rsidR="77016515">
        <w:rPr/>
        <w:t xml:space="preserve"> het </w:t>
      </w:r>
      <w:r w:rsidR="77016515">
        <w:rPr/>
        <w:t>perspectief</w:t>
      </w:r>
      <w:r w:rsidR="77016515">
        <w:rPr/>
        <w:t xml:space="preserve"> van </w:t>
      </w:r>
      <w:r w:rsidR="77016515">
        <w:rPr/>
        <w:t>individuele</w:t>
      </w:r>
      <w:r w:rsidR="77016515">
        <w:rPr/>
        <w:t xml:space="preserve"> </w:t>
      </w:r>
      <w:r w:rsidR="77016515">
        <w:rPr/>
        <w:t>bewoners</w:t>
      </w:r>
      <w:r w:rsidR="77016515">
        <w:rPr/>
        <w:t xml:space="preserve"> </w:t>
      </w:r>
      <w:r w:rsidR="77016515">
        <w:rPr/>
        <w:t>en</w:t>
      </w:r>
      <w:r w:rsidR="77016515">
        <w:rPr/>
        <w:t xml:space="preserve"> </w:t>
      </w:r>
      <w:r w:rsidR="77016515">
        <w:rPr/>
        <w:t>landbouwers</w:t>
      </w:r>
      <w:r w:rsidR="77016515">
        <w:rPr/>
        <w:t xml:space="preserve">, maar </w:t>
      </w:r>
      <w:r w:rsidR="77016515">
        <w:rPr/>
        <w:t>bevat</w:t>
      </w:r>
      <w:r w:rsidR="77016515">
        <w:rPr/>
        <w:t xml:space="preserve"> </w:t>
      </w:r>
      <w:r w:rsidRPr="77016515" w:rsidR="77016515">
        <w:rPr>
          <w:b w:val="1"/>
          <w:bCs w:val="1"/>
        </w:rPr>
        <w:t>geen</w:t>
      </w:r>
      <w:r w:rsidRPr="77016515" w:rsidR="77016515">
        <w:rPr>
          <w:b w:val="1"/>
          <w:bCs w:val="1"/>
        </w:rPr>
        <w:t xml:space="preserve"> </w:t>
      </w:r>
      <w:r w:rsidRPr="77016515" w:rsidR="77016515">
        <w:rPr>
          <w:b w:val="1"/>
          <w:bCs w:val="1"/>
        </w:rPr>
        <w:t>analyse</w:t>
      </w:r>
      <w:r w:rsidRPr="77016515" w:rsidR="77016515">
        <w:rPr>
          <w:b w:val="1"/>
          <w:bCs w:val="1"/>
        </w:rPr>
        <w:t xml:space="preserve"> van de impact </w:t>
      </w:r>
      <w:r w:rsidRPr="77016515" w:rsidR="77016515">
        <w:rPr>
          <w:b w:val="1"/>
          <w:bCs w:val="1"/>
        </w:rPr>
        <w:t>op</w:t>
      </w:r>
      <w:r w:rsidRPr="77016515" w:rsidR="77016515">
        <w:rPr>
          <w:b w:val="1"/>
          <w:bCs w:val="1"/>
        </w:rPr>
        <w:t xml:space="preserve"> </w:t>
      </w:r>
      <w:r w:rsidRPr="77016515" w:rsidR="77016515">
        <w:rPr>
          <w:b w:val="1"/>
          <w:bCs w:val="1"/>
        </w:rPr>
        <w:t>ondernemingen</w:t>
      </w:r>
      <w:r w:rsidR="77016515">
        <w:rPr/>
        <w:t xml:space="preserve"> </w:t>
      </w:r>
      <w:r w:rsidR="77016515">
        <w:rPr/>
        <w:t>gevestigd</w:t>
      </w:r>
      <w:r w:rsidR="77016515">
        <w:rPr/>
        <w:t xml:space="preserve"> in de </w:t>
      </w:r>
      <w:r w:rsidR="77016515">
        <w:rPr/>
        <w:t>impactzone</w:t>
      </w:r>
      <w:r w:rsidR="77016515">
        <w:rPr/>
        <w:t xml:space="preserve">. De </w:t>
      </w:r>
      <w:r w:rsidR="77016515">
        <w:rPr/>
        <w:t>continuiteit</w:t>
      </w:r>
      <w:r w:rsidR="77016515">
        <w:rPr/>
        <w:t xml:space="preserve"> van </w:t>
      </w:r>
      <w:r w:rsidR="77016515">
        <w:rPr/>
        <w:t>vennootschappen</w:t>
      </w:r>
      <w:r w:rsidR="77016515">
        <w:rPr/>
        <w:t xml:space="preserve"> (BV's, </w:t>
      </w:r>
      <w:r w:rsidR="77016515">
        <w:rPr/>
        <w:t>eenmanszaken</w:t>
      </w:r>
      <w:r w:rsidR="77016515">
        <w:rPr/>
        <w:t xml:space="preserve">, </w:t>
      </w:r>
      <w:r w:rsidR="77016515">
        <w:rPr/>
        <w:t>landbouwvennootschappen</w:t>
      </w:r>
      <w:r w:rsidR="77016515">
        <w:rPr/>
        <w:t xml:space="preserve">) die </w:t>
      </w:r>
      <w:r w:rsidR="77016515">
        <w:rPr/>
        <w:t>afhankelijk</w:t>
      </w:r>
      <w:r w:rsidR="77016515">
        <w:rPr/>
        <w:t xml:space="preserve"> </w:t>
      </w:r>
      <w:r w:rsidR="77016515">
        <w:rPr/>
        <w:t>zijn</w:t>
      </w:r>
      <w:r w:rsidR="77016515">
        <w:rPr/>
        <w:t xml:space="preserve"> van de </w:t>
      </w:r>
      <w:r w:rsidR="77016515">
        <w:rPr/>
        <w:t>gezondheid</w:t>
      </w:r>
      <w:r w:rsidR="77016515">
        <w:rPr/>
        <w:t xml:space="preserve"> van </w:t>
      </w:r>
      <w:r w:rsidR="77016515">
        <w:rPr/>
        <w:t>hun</w:t>
      </w:r>
      <w:r w:rsidR="77016515">
        <w:rPr/>
        <w:t xml:space="preserve"> </w:t>
      </w:r>
      <w:r w:rsidR="77016515">
        <w:rPr/>
        <w:t>zaakvoerder</w:t>
      </w:r>
      <w:r w:rsidR="77016515">
        <w:rPr/>
        <w:t xml:space="preserve"> of van </w:t>
      </w:r>
      <w:r w:rsidR="77016515">
        <w:rPr/>
        <w:t>een</w:t>
      </w:r>
      <w:r w:rsidR="77016515">
        <w:rPr/>
        <w:t xml:space="preserve"> </w:t>
      </w:r>
      <w:r w:rsidR="77016515">
        <w:rPr/>
        <w:t>ongestoorde</w:t>
      </w:r>
      <w:r w:rsidR="77016515">
        <w:rPr/>
        <w:t xml:space="preserve"> </w:t>
      </w:r>
      <w:r w:rsidR="77016515">
        <w:rPr/>
        <w:t>bedrijfsomgeving</w:t>
      </w:r>
      <w:r w:rsidR="77016515">
        <w:rPr/>
        <w:t xml:space="preserve">, </w:t>
      </w:r>
      <w:r w:rsidR="77016515">
        <w:rPr/>
        <w:t>wordt</w:t>
      </w:r>
      <w:r w:rsidR="77016515">
        <w:rPr/>
        <w:t xml:space="preserve"> </w:t>
      </w:r>
      <w:r w:rsidR="77016515">
        <w:rPr/>
        <w:t>niet</w:t>
      </w:r>
      <w:r w:rsidR="77016515">
        <w:rPr/>
        <w:t xml:space="preserve"> </w:t>
      </w:r>
      <w:r w:rsidR="77016515">
        <w:rPr/>
        <w:t>als</w:t>
      </w:r>
      <w:r w:rsidR="77016515">
        <w:rPr/>
        <w:t xml:space="preserve"> effect </w:t>
      </w:r>
      <w:r w:rsidR="77016515">
        <w:rPr/>
        <w:t>onderkend</w:t>
      </w:r>
      <w:r w:rsidR="77016515">
        <w:rPr/>
        <w:t>.</w:t>
      </w:r>
    </w:p>
    <w:p xmlns:wp14="http://schemas.microsoft.com/office/word/2010/wordml" w14:paraId="4E11BF8B" wp14:textId="77777777">
      <w:r w:rsidR="77016515">
        <w:rPr/>
        <w:t xml:space="preserve">Dit is </w:t>
      </w:r>
      <w:r w:rsidR="77016515">
        <w:rPr/>
        <w:t>een</w:t>
      </w:r>
      <w:r w:rsidR="77016515">
        <w:rPr/>
        <w:t xml:space="preserve"> lacune: het </w:t>
      </w:r>
      <w:r w:rsidR="77016515">
        <w:rPr/>
        <w:t>Vlaamse</w:t>
      </w:r>
      <w:r w:rsidR="77016515">
        <w:rPr/>
        <w:t xml:space="preserve"> </w:t>
      </w:r>
      <w:r w:rsidR="77016515">
        <w:rPr/>
        <w:t>economische</w:t>
      </w:r>
      <w:r w:rsidR="77016515">
        <w:rPr/>
        <w:t xml:space="preserve"> </w:t>
      </w:r>
      <w:r w:rsidR="77016515">
        <w:rPr/>
        <w:t>weefsel</w:t>
      </w:r>
      <w:r w:rsidR="77016515">
        <w:rPr/>
        <w:t xml:space="preserve"> </w:t>
      </w:r>
      <w:r w:rsidR="77016515">
        <w:rPr/>
        <w:t>langs</w:t>
      </w:r>
      <w:r w:rsidR="77016515">
        <w:rPr/>
        <w:t xml:space="preserve"> het </w:t>
      </w:r>
      <w:r w:rsidR="77016515">
        <w:rPr/>
        <w:t>tracé</w:t>
      </w:r>
      <w:r w:rsidR="77016515">
        <w:rPr/>
        <w:t xml:space="preserve"> </w:t>
      </w:r>
      <w:r w:rsidR="77016515">
        <w:rPr/>
        <w:t>omvat</w:t>
      </w:r>
      <w:r w:rsidR="77016515">
        <w:rPr/>
        <w:t xml:space="preserve"> </w:t>
      </w:r>
      <w:r w:rsidR="77016515">
        <w:rPr/>
        <w:t>naast</w:t>
      </w:r>
      <w:r w:rsidR="77016515">
        <w:rPr/>
        <w:t xml:space="preserve"> </w:t>
      </w:r>
      <w:r w:rsidR="77016515">
        <w:rPr/>
        <w:t>landbouwbedrijven</w:t>
      </w:r>
      <w:r w:rsidR="77016515">
        <w:rPr/>
        <w:t xml:space="preserve"> </w:t>
      </w:r>
      <w:r w:rsidR="77016515">
        <w:rPr/>
        <w:t>ook</w:t>
      </w:r>
      <w:r w:rsidR="77016515">
        <w:rPr/>
        <w:t xml:space="preserve"> KMO's, </w:t>
      </w:r>
      <w:r w:rsidR="77016515">
        <w:rPr/>
        <w:t>zelfstandigen</w:t>
      </w:r>
      <w:r w:rsidR="77016515">
        <w:rPr/>
        <w:t xml:space="preserve"> </w:t>
      </w:r>
      <w:r w:rsidR="77016515">
        <w:rPr/>
        <w:t>en</w:t>
      </w:r>
      <w:r w:rsidR="77016515">
        <w:rPr/>
        <w:t xml:space="preserve"> </w:t>
      </w:r>
      <w:r w:rsidR="77016515">
        <w:rPr/>
        <w:t>vrije</w:t>
      </w:r>
      <w:r w:rsidR="77016515">
        <w:rPr/>
        <w:t xml:space="preserve"> </w:t>
      </w:r>
      <w:r w:rsidR="77016515">
        <w:rPr/>
        <w:t>beroepen</w:t>
      </w:r>
      <w:r w:rsidR="77016515">
        <w:rPr/>
        <w:t xml:space="preserve">. </w:t>
      </w:r>
      <w:r w:rsidR="77016515">
        <w:rPr/>
        <w:t>Wanneer</w:t>
      </w:r>
      <w:r w:rsidR="77016515">
        <w:rPr/>
        <w:t xml:space="preserve"> het MER </w:t>
      </w:r>
      <w:r w:rsidR="77016515">
        <w:rPr/>
        <w:t>gezondheidsrisico's</w:t>
      </w:r>
      <w:r w:rsidR="77016515">
        <w:rPr/>
        <w:t xml:space="preserve"> </w:t>
      </w:r>
      <w:r w:rsidR="77016515">
        <w:rPr/>
        <w:t>en</w:t>
      </w:r>
      <w:r w:rsidR="77016515">
        <w:rPr/>
        <w:t xml:space="preserve"> </w:t>
      </w:r>
      <w:r w:rsidR="77016515">
        <w:rPr/>
        <w:t>waardevermindering</w:t>
      </w:r>
      <w:r w:rsidR="77016515">
        <w:rPr/>
        <w:t xml:space="preserve"> </w:t>
      </w:r>
      <w:r w:rsidR="77016515">
        <w:rPr/>
        <w:t>erkent</w:t>
      </w:r>
      <w:r w:rsidR="77016515">
        <w:rPr/>
        <w:t xml:space="preserve"> maar de </w:t>
      </w:r>
      <w:r w:rsidR="77016515">
        <w:rPr/>
        <w:t>doorwerking</w:t>
      </w:r>
      <w:r w:rsidR="77016515">
        <w:rPr/>
        <w:t xml:space="preserve"> </w:t>
      </w:r>
      <w:r w:rsidR="77016515">
        <w:rPr/>
        <w:t>daarvan</w:t>
      </w:r>
      <w:r w:rsidR="77016515">
        <w:rPr/>
        <w:t xml:space="preserve"> op de </w:t>
      </w:r>
      <w:r w:rsidRPr="77016515" w:rsidR="77016515">
        <w:rPr>
          <w:b w:val="1"/>
          <w:bCs w:val="1"/>
        </w:rPr>
        <w:t>leefbaarheid</w:t>
      </w:r>
      <w:r w:rsidRPr="77016515" w:rsidR="77016515">
        <w:rPr>
          <w:b w:val="1"/>
          <w:bCs w:val="1"/>
        </w:rPr>
        <w:t xml:space="preserve"> </w:t>
      </w:r>
      <w:r w:rsidRPr="77016515" w:rsidR="77016515">
        <w:rPr>
          <w:b w:val="1"/>
          <w:bCs w:val="1"/>
        </w:rPr>
        <w:t>en</w:t>
      </w:r>
      <w:r w:rsidRPr="77016515" w:rsidR="77016515">
        <w:rPr>
          <w:b w:val="1"/>
          <w:bCs w:val="1"/>
        </w:rPr>
        <w:t xml:space="preserve"> </w:t>
      </w:r>
      <w:r w:rsidRPr="77016515" w:rsidR="77016515">
        <w:rPr>
          <w:b w:val="1"/>
          <w:bCs w:val="1"/>
        </w:rPr>
        <w:t>continuiteit</w:t>
      </w:r>
      <w:r w:rsidRPr="77016515" w:rsidR="77016515">
        <w:rPr>
          <w:b w:val="1"/>
          <w:bCs w:val="1"/>
        </w:rPr>
        <w:t xml:space="preserve"> van </w:t>
      </w:r>
      <w:r w:rsidRPr="77016515" w:rsidR="77016515">
        <w:rPr>
          <w:b w:val="1"/>
          <w:bCs w:val="1"/>
        </w:rPr>
        <w:t>ondernemingen</w:t>
      </w:r>
      <w:r w:rsidR="77016515">
        <w:rPr/>
        <w:t xml:space="preserve"> </w:t>
      </w:r>
      <w:r w:rsidR="77016515">
        <w:rPr/>
        <w:t>niet</w:t>
      </w:r>
      <w:r w:rsidR="77016515">
        <w:rPr/>
        <w:t xml:space="preserve"> </w:t>
      </w:r>
      <w:r w:rsidR="77016515">
        <w:rPr/>
        <w:t>beoordeelt</w:t>
      </w:r>
      <w:r w:rsidR="77016515">
        <w:rPr/>
        <w:t xml:space="preserve">, is de </w:t>
      </w:r>
      <w:r w:rsidR="77016515">
        <w:rPr/>
        <w:t>effectbeschrijving</w:t>
      </w:r>
      <w:r w:rsidR="77016515">
        <w:rPr/>
        <w:t xml:space="preserve"> </w:t>
      </w:r>
      <w:r w:rsidR="77016515">
        <w:rPr/>
        <w:t>onvolledig</w:t>
      </w:r>
      <w:r w:rsidR="77016515">
        <w:rPr/>
        <w:t xml:space="preserve"> in de zin van art. 4.3.7 DABM.</w:t>
      </w:r>
    </w:p>
    <w:p xmlns:wp14="http://schemas.microsoft.com/office/word/2010/wordml" w14:paraId="36C064F4" wp14:textId="77777777">
      <w:r w:rsidRPr="77016515" w:rsidR="77016515">
        <w:rPr>
          <w:b w:val="1"/>
          <w:bCs w:val="1"/>
        </w:rPr>
        <w:t>Juridische</w:t>
      </w:r>
      <w:r w:rsidRPr="77016515" w:rsidR="77016515">
        <w:rPr>
          <w:b w:val="1"/>
          <w:bCs w:val="1"/>
        </w:rPr>
        <w:t xml:space="preserve"> </w:t>
      </w:r>
      <w:r w:rsidRPr="77016515" w:rsidR="77016515">
        <w:rPr>
          <w:b w:val="1"/>
          <w:bCs w:val="1"/>
        </w:rPr>
        <w:t>grondslag</w:t>
      </w:r>
      <w:r w:rsidRPr="77016515" w:rsidR="77016515">
        <w:rPr>
          <w:b w:val="1"/>
          <w:bCs w:val="1"/>
        </w:rPr>
        <w:t>:</w:t>
      </w:r>
      <w:r w:rsidR="77016515">
        <w:rPr/>
        <w:t xml:space="preserve"> Art. 1 Protocol 1 EVRM (</w:t>
      </w:r>
      <w:r w:rsidR="77016515">
        <w:rPr/>
        <w:t>recht</w:t>
      </w:r>
      <w:r w:rsidR="77016515">
        <w:rPr/>
        <w:t xml:space="preserve"> op </w:t>
      </w:r>
      <w:r w:rsidR="77016515">
        <w:rPr/>
        <w:t>eigendom</w:t>
      </w:r>
      <w:r w:rsidR="77016515">
        <w:rPr/>
        <w:t>); Art. 16 EU-</w:t>
      </w:r>
      <w:r w:rsidR="77016515">
        <w:rPr/>
        <w:t>Handvest</w:t>
      </w:r>
      <w:r w:rsidR="77016515">
        <w:rPr/>
        <w:t xml:space="preserve">; Art. 10 </w:t>
      </w:r>
      <w:r w:rsidR="77016515">
        <w:rPr/>
        <w:t>en</w:t>
      </w:r>
      <w:r w:rsidR="77016515">
        <w:rPr/>
        <w:t xml:space="preserve"> 11 </w:t>
      </w:r>
      <w:r w:rsidR="77016515">
        <w:rPr/>
        <w:t>Grondwet</w:t>
      </w:r>
      <w:r w:rsidR="77016515">
        <w:rPr/>
        <w:t xml:space="preserve"> (</w:t>
      </w:r>
      <w:r w:rsidR="77016515">
        <w:rPr/>
        <w:t>gelijkheids</w:t>
      </w:r>
      <w:r w:rsidR="77016515">
        <w:rPr/>
        <w:t xml:space="preserve">- </w:t>
      </w:r>
      <w:r w:rsidR="77016515">
        <w:rPr/>
        <w:t>en</w:t>
      </w:r>
      <w:r w:rsidR="77016515">
        <w:rPr/>
        <w:t xml:space="preserve"> non-</w:t>
      </w:r>
      <w:r w:rsidR="77016515">
        <w:rPr/>
        <w:t>discriminatiebeginsel</w:t>
      </w:r>
      <w:r w:rsidR="77016515">
        <w:rPr/>
        <w:t>); Art. 4.2.22 VCRO (</w:t>
      </w:r>
      <w:r w:rsidR="77016515">
        <w:rPr/>
        <w:t>planschade</w:t>
      </w:r>
      <w:r w:rsidR="77016515">
        <w:rPr/>
        <w:t>); Art. 4.3.7 DABM.</w:t>
      </w:r>
    </w:p>
    <w:p xmlns:wp14="http://schemas.microsoft.com/office/word/2010/wordml" w:rsidP="77016515" w14:paraId="0E27B00A" wp14:textId="77777777">
      <w:pPr>
        <w:pBdr>
          <w:bottom w:val="single" w:color="CCCCCC" w:sz="6" w:space="1"/>
        </w:pBdr>
        <w:spacing w:before="240" w:after="240"/>
        <w:pBdr>
          <w:bottom w:val="single" w:color="CCCCCC" w:sz="6" w:space="1"/>
        </w:pBdr>
      </w:pPr>
    </w:p>
    <w:p xmlns:wp14="http://schemas.microsoft.com/office/word/2010/wordml" w14:paraId="6600403F" wp14:textId="77777777">
      <w:pPr>
        <w:pStyle w:val="Heading2"/>
      </w:pPr>
      <w:r>
        <w:t>5. GEEN DWINGENDE MILDERENDE MAATREGELEN</w:t>
      </w:r>
    </w:p>
    <w:p xmlns:wp14="http://schemas.microsoft.com/office/word/2010/wordml" w14:paraId="4ECC6F16" wp14:textId="77777777">
      <w:pPr>
        <w:pStyle w:val="Heading3"/>
      </w:pPr>
      <w:r w:rsidR="77016515">
        <w:rPr/>
        <w:t xml:space="preserve">5.1 </w:t>
      </w:r>
      <w:r w:rsidR="77016515">
        <w:rPr/>
        <w:t>Expliciete</w:t>
      </w:r>
      <w:r w:rsidR="77016515">
        <w:rPr/>
        <w:t xml:space="preserve"> </w:t>
      </w:r>
      <w:r w:rsidR="77016515">
        <w:rPr/>
        <w:t>weigering</w:t>
      </w:r>
    </w:p>
    <w:p xmlns:wp14="http://schemas.microsoft.com/office/word/2010/wordml" w14:paraId="34218CE7" wp14:textId="77777777">
      <w:r w:rsidR="77016515">
        <w:rPr/>
        <w:t xml:space="preserve">Het MER </w:t>
      </w:r>
      <w:r w:rsidR="77016515">
        <w:rPr/>
        <w:t>stelt</w:t>
      </w:r>
      <w:r w:rsidR="77016515">
        <w:rPr/>
        <w:t xml:space="preserve"> </w:t>
      </w:r>
      <w:r w:rsidR="77016515">
        <w:rPr/>
        <w:t>ondubbelzinnig</w:t>
      </w:r>
      <w:r w:rsidR="77016515">
        <w:rPr/>
        <w:t>:</w:t>
      </w:r>
    </w:p>
    <w:p xmlns:wp14="http://schemas.microsoft.com/office/word/2010/wordml" w:rsidP="77016515" w14:paraId="1D1FBA07" wp14:textId="77777777">
      <w:pPr>
        <w:pBdr>
          <w:left w:val="single" w:color="999999" w:sz="12" w:space="8"/>
        </w:pBdr>
        <w:spacing w:before="120" w:after="120"/>
        <w:ind w:left="850"/>
        <w:pBdr>
          <w:left w:val="single" w:color="999999" w:sz="12" w:space="8"/>
        </w:pBdr>
      </w:pPr>
      <w:r w:rsidRPr="77016515" w:rsidR="77016515">
        <w:rPr>
          <w:i w:val="1"/>
          <w:iCs w:val="1"/>
          <w:color w:val="444444"/>
        </w:rPr>
        <w:t xml:space="preserve">"Worden ten </w:t>
      </w:r>
      <w:r w:rsidRPr="77016515" w:rsidR="77016515">
        <w:rPr>
          <w:i w:val="1"/>
          <w:iCs w:val="1"/>
          <w:color w:val="444444"/>
        </w:rPr>
        <w:t>aanzien</w:t>
      </w:r>
      <w:r w:rsidRPr="77016515" w:rsidR="77016515">
        <w:rPr>
          <w:i w:val="1"/>
          <w:iCs w:val="1"/>
          <w:color w:val="444444"/>
        </w:rPr>
        <w:t xml:space="preserve"> van de </w:t>
      </w:r>
      <w:r w:rsidRPr="77016515" w:rsidR="77016515">
        <w:rPr>
          <w:i w:val="1"/>
          <w:iCs w:val="1"/>
          <w:color w:val="444444"/>
        </w:rPr>
        <w:t>ruimtelijke</w:t>
      </w:r>
      <w:r w:rsidRPr="77016515" w:rsidR="77016515">
        <w:rPr>
          <w:i w:val="1"/>
          <w:iCs w:val="1"/>
          <w:color w:val="444444"/>
        </w:rPr>
        <w:t xml:space="preserve"> </w:t>
      </w:r>
      <w:r w:rsidRPr="77016515" w:rsidR="77016515">
        <w:rPr>
          <w:i w:val="1"/>
          <w:iCs w:val="1"/>
          <w:color w:val="444444"/>
        </w:rPr>
        <w:t>effecten</w:t>
      </w:r>
      <w:r w:rsidRPr="77016515" w:rsidR="77016515">
        <w:rPr>
          <w:i w:val="1"/>
          <w:iCs w:val="1"/>
          <w:color w:val="444444"/>
        </w:rPr>
        <w:t xml:space="preserve"> van het project </w:t>
      </w:r>
      <w:r w:rsidRPr="77016515" w:rsidR="77016515">
        <w:rPr>
          <w:i w:val="1"/>
          <w:iCs w:val="1"/>
          <w:color w:val="444444"/>
        </w:rPr>
        <w:t>geen</w:t>
      </w:r>
      <w:r w:rsidRPr="77016515" w:rsidR="77016515">
        <w:rPr>
          <w:i w:val="1"/>
          <w:iCs w:val="1"/>
          <w:color w:val="444444"/>
        </w:rPr>
        <w:t xml:space="preserve"> </w:t>
      </w:r>
      <w:r w:rsidRPr="77016515" w:rsidR="77016515">
        <w:rPr>
          <w:i w:val="1"/>
          <w:iCs w:val="1"/>
          <w:color w:val="444444"/>
        </w:rPr>
        <w:t>dwingende</w:t>
      </w:r>
      <w:r w:rsidRPr="77016515" w:rsidR="77016515">
        <w:rPr>
          <w:i w:val="1"/>
          <w:iCs w:val="1"/>
          <w:color w:val="444444"/>
        </w:rPr>
        <w:t xml:space="preserve"> </w:t>
      </w:r>
      <w:r w:rsidRPr="77016515" w:rsidR="77016515">
        <w:rPr>
          <w:i w:val="1"/>
          <w:iCs w:val="1"/>
          <w:color w:val="444444"/>
        </w:rPr>
        <w:t>milderende</w:t>
      </w:r>
      <w:r w:rsidRPr="77016515" w:rsidR="77016515">
        <w:rPr>
          <w:i w:val="1"/>
          <w:iCs w:val="1"/>
          <w:color w:val="444444"/>
        </w:rPr>
        <w:t xml:space="preserve"> </w:t>
      </w:r>
      <w:r w:rsidRPr="77016515" w:rsidR="77016515">
        <w:rPr>
          <w:i w:val="1"/>
          <w:iCs w:val="1"/>
          <w:color w:val="444444"/>
        </w:rPr>
        <w:t>maatregelen</w:t>
      </w:r>
      <w:r w:rsidRPr="77016515" w:rsidR="77016515">
        <w:rPr>
          <w:i w:val="1"/>
          <w:iCs w:val="1"/>
          <w:color w:val="444444"/>
        </w:rPr>
        <w:t xml:space="preserve"> </w:t>
      </w:r>
      <w:r w:rsidRPr="77016515" w:rsidR="77016515">
        <w:rPr>
          <w:i w:val="1"/>
          <w:iCs w:val="1"/>
          <w:color w:val="444444"/>
        </w:rPr>
        <w:t>opgelegd</w:t>
      </w:r>
      <w:r w:rsidRPr="77016515" w:rsidR="77016515">
        <w:rPr>
          <w:i w:val="1"/>
          <w:iCs w:val="1"/>
          <w:color w:val="444444"/>
        </w:rPr>
        <w:t>."</w:t>
      </w:r>
      <w:r w:rsidRPr="77016515" w:rsidR="77016515">
        <w:rPr>
          <w:i w:val="1"/>
          <w:iCs w:val="1"/>
          <w:color w:val="444444"/>
        </w:rPr>
        <w:t xml:space="preserve"> (p. 14-60)</w:t>
      </w:r>
    </w:p>
    <w:p xmlns:wp14="http://schemas.microsoft.com/office/word/2010/wordml" w14:paraId="78FDAA4A" wp14:textId="77777777">
      <w:r w:rsidR="77016515">
        <w:rPr/>
        <w:t xml:space="preserve">Dit </w:t>
      </w:r>
      <w:r w:rsidR="77016515">
        <w:rPr/>
        <w:t>terwijl</w:t>
      </w:r>
      <w:r w:rsidR="77016515">
        <w:rPr/>
        <w:t xml:space="preserve"> </w:t>
      </w:r>
      <w:r w:rsidR="77016515">
        <w:rPr/>
        <w:t>effectscores</w:t>
      </w:r>
      <w:r w:rsidR="77016515">
        <w:rPr/>
        <w:t xml:space="preserve"> van </w:t>
      </w:r>
      <w:r w:rsidRPr="77016515" w:rsidR="77016515">
        <w:rPr>
          <w:b w:val="1"/>
          <w:bCs w:val="1"/>
        </w:rPr>
        <w:t>-2 (</w:t>
      </w:r>
      <w:r w:rsidRPr="77016515" w:rsidR="77016515">
        <w:rPr>
          <w:b w:val="1"/>
          <w:bCs w:val="1"/>
        </w:rPr>
        <w:t>negatief</w:t>
      </w:r>
      <w:r w:rsidRPr="77016515" w:rsidR="77016515">
        <w:rPr>
          <w:b w:val="1"/>
          <w:bCs w:val="1"/>
        </w:rPr>
        <w:t>/significant)</w:t>
      </w:r>
      <w:r w:rsidR="77016515">
        <w:rPr/>
        <w:t xml:space="preserve"> </w:t>
      </w:r>
      <w:r w:rsidR="77016515">
        <w:rPr/>
        <w:t>worden</w:t>
      </w:r>
      <w:r w:rsidR="77016515">
        <w:rPr/>
        <w:t xml:space="preserve"> </w:t>
      </w:r>
      <w:r w:rsidR="77016515">
        <w:rPr/>
        <w:t>toegekend</w:t>
      </w:r>
      <w:r w:rsidR="77016515">
        <w:rPr/>
        <w:t xml:space="preserve"> </w:t>
      </w:r>
      <w:r w:rsidR="77016515">
        <w:rPr/>
        <w:t>voor</w:t>
      </w:r>
      <w:r w:rsidR="77016515">
        <w:rPr/>
        <w:t xml:space="preserve"> </w:t>
      </w:r>
      <w:r w:rsidR="77016515">
        <w:rPr/>
        <w:t>meerdere</w:t>
      </w:r>
      <w:r w:rsidR="77016515">
        <w:rPr/>
        <w:t xml:space="preserve"> zones </w:t>
      </w:r>
      <w:r w:rsidR="77016515">
        <w:rPr/>
        <w:t>en</w:t>
      </w:r>
      <w:r w:rsidR="77016515">
        <w:rPr/>
        <w:t xml:space="preserve"> </w:t>
      </w:r>
      <w:r w:rsidR="77016515">
        <w:rPr/>
        <w:t>effectgroepen</w:t>
      </w:r>
      <w:r w:rsidR="77016515">
        <w:rPr/>
        <w:t xml:space="preserve">: </w:t>
      </w:r>
      <w:r w:rsidR="77016515">
        <w:rPr/>
        <w:t>ruimtebeleving</w:t>
      </w:r>
      <w:r w:rsidR="77016515">
        <w:rPr/>
        <w:t xml:space="preserve"> </w:t>
      </w:r>
      <w:r w:rsidR="77016515">
        <w:rPr/>
        <w:t>langs</w:t>
      </w:r>
      <w:r w:rsidR="77016515">
        <w:rPr/>
        <w:t xml:space="preserve"> de E403 </w:t>
      </w:r>
      <w:r w:rsidR="77016515">
        <w:rPr/>
        <w:t>noord</w:t>
      </w:r>
      <w:r w:rsidR="77016515">
        <w:rPr/>
        <w:t xml:space="preserve">, </w:t>
      </w:r>
      <w:r w:rsidR="77016515">
        <w:rPr/>
        <w:t>tijdelijke</w:t>
      </w:r>
      <w:r w:rsidR="77016515">
        <w:rPr/>
        <w:t xml:space="preserve"> </w:t>
      </w:r>
      <w:r w:rsidR="77016515">
        <w:rPr/>
        <w:t>landbouwimpact</w:t>
      </w:r>
      <w:r w:rsidR="77016515">
        <w:rPr/>
        <w:t xml:space="preserve"> </w:t>
      </w:r>
      <w:r w:rsidR="77016515">
        <w:rPr/>
        <w:t>ondergrondse</w:t>
      </w:r>
      <w:r w:rsidR="77016515">
        <w:rPr/>
        <w:t xml:space="preserve"> </w:t>
      </w:r>
      <w:r w:rsidR="77016515">
        <w:rPr/>
        <w:t>verbindingen</w:t>
      </w:r>
      <w:r w:rsidR="77016515">
        <w:rPr/>
        <w:t xml:space="preserve">, </w:t>
      </w:r>
      <w:r w:rsidR="77016515">
        <w:rPr/>
        <w:t>grondverlies</w:t>
      </w:r>
      <w:r w:rsidR="77016515">
        <w:rPr/>
        <w:t xml:space="preserve"> </w:t>
      </w:r>
      <w:r w:rsidR="77016515">
        <w:rPr/>
        <w:t>HS-stations</w:t>
      </w:r>
      <w:r w:rsidR="77016515">
        <w:rPr/>
        <w:t>.</w:t>
      </w:r>
    </w:p>
    <w:p xmlns:wp14="http://schemas.microsoft.com/office/word/2010/wordml" w14:paraId="5601C1CD" wp14:textId="77777777">
      <w:r w:rsidR="77016515">
        <w:rPr/>
        <w:t xml:space="preserve">Het </w:t>
      </w:r>
      <w:r w:rsidR="77016515">
        <w:rPr/>
        <w:t>niet</w:t>
      </w:r>
      <w:r w:rsidR="77016515">
        <w:rPr/>
        <w:t xml:space="preserve"> </w:t>
      </w:r>
      <w:r w:rsidR="77016515">
        <w:rPr/>
        <w:t>opleggen</w:t>
      </w:r>
      <w:r w:rsidR="77016515">
        <w:rPr/>
        <w:t xml:space="preserve"> van </w:t>
      </w:r>
      <w:r w:rsidR="77016515">
        <w:rPr/>
        <w:t>dwingende</w:t>
      </w:r>
      <w:r w:rsidR="77016515">
        <w:rPr/>
        <w:t xml:space="preserve"> </w:t>
      </w:r>
      <w:r w:rsidR="77016515">
        <w:rPr/>
        <w:t>maatregelen</w:t>
      </w:r>
      <w:r w:rsidR="77016515">
        <w:rPr/>
        <w:t xml:space="preserve"> </w:t>
      </w:r>
      <w:r w:rsidR="77016515">
        <w:rPr/>
        <w:t>bij</w:t>
      </w:r>
      <w:r w:rsidR="77016515">
        <w:rPr/>
        <w:t xml:space="preserve"> </w:t>
      </w:r>
      <w:r w:rsidR="77016515">
        <w:rPr/>
        <w:t>erkend</w:t>
      </w:r>
      <w:r w:rsidR="77016515">
        <w:rPr/>
        <w:t xml:space="preserve"> </w:t>
      </w:r>
      <w:r w:rsidR="77016515">
        <w:rPr/>
        <w:t>significante</w:t>
      </w:r>
      <w:r w:rsidR="77016515">
        <w:rPr/>
        <w:t xml:space="preserve"> </w:t>
      </w:r>
      <w:r w:rsidR="77016515">
        <w:rPr/>
        <w:t>effecten</w:t>
      </w:r>
      <w:r w:rsidR="77016515">
        <w:rPr/>
        <w:t xml:space="preserve"> is </w:t>
      </w:r>
      <w:r w:rsidR="77016515">
        <w:rPr/>
        <w:t>strijdig</w:t>
      </w:r>
      <w:r w:rsidR="77016515">
        <w:rPr/>
        <w:t xml:space="preserve"> met art. 4.3.7 DABM </w:t>
      </w:r>
      <w:r w:rsidR="77016515">
        <w:rPr/>
        <w:t>en</w:t>
      </w:r>
      <w:r w:rsidR="77016515">
        <w:rPr/>
        <w:t xml:space="preserve"> art. 5(1)(c) MER-</w:t>
      </w:r>
      <w:r w:rsidR="77016515">
        <w:rPr/>
        <w:t>richtlijn</w:t>
      </w:r>
      <w:r w:rsidR="77016515">
        <w:rPr/>
        <w:t xml:space="preserve"> 2014/52/EU.</w:t>
      </w:r>
    </w:p>
    <w:p xmlns:wp14="http://schemas.microsoft.com/office/word/2010/wordml" w14:paraId="096FF61C" wp14:textId="77777777">
      <w:pPr>
        <w:pStyle w:val="Heading3"/>
      </w:pPr>
      <w:r w:rsidR="77016515">
        <w:rPr/>
        <w:t xml:space="preserve">5.2 Het </w:t>
      </w:r>
      <w:r w:rsidR="77016515">
        <w:rPr/>
        <w:t>landbouwprotocol</w:t>
      </w:r>
      <w:r w:rsidR="77016515">
        <w:rPr/>
        <w:t xml:space="preserve"> is </w:t>
      </w:r>
      <w:r w:rsidR="77016515">
        <w:rPr/>
        <w:t>geen</w:t>
      </w:r>
      <w:r w:rsidR="77016515">
        <w:rPr/>
        <w:t xml:space="preserve"> </w:t>
      </w:r>
      <w:r w:rsidR="77016515">
        <w:rPr/>
        <w:t>milderende</w:t>
      </w:r>
      <w:r w:rsidR="77016515">
        <w:rPr/>
        <w:t xml:space="preserve"> </w:t>
      </w:r>
      <w:r w:rsidR="77016515">
        <w:rPr/>
        <w:t>maatregel</w:t>
      </w:r>
    </w:p>
    <w:p xmlns:wp14="http://schemas.microsoft.com/office/word/2010/wordml" w14:paraId="17D9FFB2" wp14:textId="77777777">
      <w:r w:rsidR="77016515">
        <w:rPr/>
        <w:t xml:space="preserve">Het MER </w:t>
      </w:r>
      <w:r w:rsidR="77016515">
        <w:rPr/>
        <w:t>verwijst</w:t>
      </w:r>
      <w:r w:rsidR="77016515">
        <w:rPr/>
        <w:t xml:space="preserve"> </w:t>
      </w:r>
      <w:r w:rsidR="77016515">
        <w:rPr/>
        <w:t>naar</w:t>
      </w:r>
      <w:r w:rsidR="77016515">
        <w:rPr/>
        <w:t xml:space="preserve"> </w:t>
      </w:r>
      <w:r w:rsidR="77016515">
        <w:rPr/>
        <w:t>een</w:t>
      </w:r>
      <w:r w:rsidR="77016515">
        <w:rPr/>
        <w:t xml:space="preserve"> "</w:t>
      </w:r>
      <w:r w:rsidR="77016515">
        <w:rPr/>
        <w:t>landbouwprotocol</w:t>
      </w:r>
      <w:r w:rsidR="77016515">
        <w:rPr/>
        <w:t xml:space="preserve">" </w:t>
      </w:r>
      <w:r w:rsidR="77016515">
        <w:rPr/>
        <w:t>als</w:t>
      </w:r>
      <w:r w:rsidR="77016515">
        <w:rPr/>
        <w:t xml:space="preserve"> het instrument </w:t>
      </w:r>
      <w:r w:rsidR="77016515">
        <w:rPr/>
        <w:t>waarmee</w:t>
      </w:r>
      <w:r w:rsidR="77016515">
        <w:rPr/>
        <w:t xml:space="preserve"> </w:t>
      </w:r>
      <w:r w:rsidR="77016515">
        <w:rPr/>
        <w:t>landbouwschade</w:t>
      </w:r>
      <w:r w:rsidR="77016515">
        <w:rPr/>
        <w:t xml:space="preserve"> </w:t>
      </w:r>
      <w:r w:rsidR="77016515">
        <w:rPr/>
        <w:t>wordt</w:t>
      </w:r>
      <w:r w:rsidR="77016515">
        <w:rPr/>
        <w:t xml:space="preserve"> </w:t>
      </w:r>
      <w:r w:rsidR="77016515">
        <w:rPr/>
        <w:t>vergoed</w:t>
      </w:r>
      <w:r w:rsidR="77016515">
        <w:rPr/>
        <w:t xml:space="preserve">. Een </w:t>
      </w:r>
      <w:r w:rsidR="77016515">
        <w:rPr/>
        <w:t>vergoeding</w:t>
      </w:r>
      <w:r w:rsidR="77016515">
        <w:rPr/>
        <w:t xml:space="preserve"> </w:t>
      </w:r>
      <w:r w:rsidR="77016515">
        <w:rPr/>
        <w:t>achteraf</w:t>
      </w:r>
      <w:r w:rsidR="77016515">
        <w:rPr/>
        <w:t xml:space="preserve"> is </w:t>
      </w:r>
      <w:r w:rsidR="77016515">
        <w:rPr/>
        <w:t>echter</w:t>
      </w:r>
      <w:r w:rsidR="77016515">
        <w:rPr/>
        <w:t xml:space="preserve"> </w:t>
      </w:r>
      <w:r w:rsidRPr="77016515" w:rsidR="77016515">
        <w:rPr>
          <w:b w:val="1"/>
          <w:bCs w:val="1"/>
        </w:rPr>
        <w:t>geen</w:t>
      </w:r>
      <w:r w:rsidRPr="77016515" w:rsidR="77016515">
        <w:rPr>
          <w:b w:val="1"/>
          <w:bCs w:val="1"/>
        </w:rPr>
        <w:t xml:space="preserve"> </w:t>
      </w:r>
      <w:r w:rsidRPr="77016515" w:rsidR="77016515">
        <w:rPr>
          <w:b w:val="1"/>
          <w:bCs w:val="1"/>
        </w:rPr>
        <w:t>milderende</w:t>
      </w:r>
      <w:r w:rsidRPr="77016515" w:rsidR="77016515">
        <w:rPr>
          <w:b w:val="1"/>
          <w:bCs w:val="1"/>
        </w:rPr>
        <w:t xml:space="preserve"> </w:t>
      </w:r>
      <w:r w:rsidRPr="77016515" w:rsidR="77016515">
        <w:rPr>
          <w:b w:val="1"/>
          <w:bCs w:val="1"/>
        </w:rPr>
        <w:t>maatregel</w:t>
      </w:r>
      <w:r w:rsidR="77016515">
        <w:rPr/>
        <w:t xml:space="preserve"> in de zin van de MER-</w:t>
      </w:r>
      <w:r w:rsidR="77016515">
        <w:rPr/>
        <w:t>richtlijn</w:t>
      </w:r>
      <w:r w:rsidR="77016515">
        <w:rPr/>
        <w:t xml:space="preserve">. Een </w:t>
      </w:r>
      <w:r w:rsidR="77016515">
        <w:rPr/>
        <w:t>milderende</w:t>
      </w:r>
      <w:r w:rsidR="77016515">
        <w:rPr/>
        <w:t xml:space="preserve"> </w:t>
      </w:r>
      <w:r w:rsidR="77016515">
        <w:rPr/>
        <w:t>maatregel</w:t>
      </w:r>
      <w:r w:rsidR="77016515">
        <w:rPr/>
        <w:t xml:space="preserve"> </w:t>
      </w:r>
      <w:r w:rsidR="77016515">
        <w:rPr/>
        <w:t>moet</w:t>
      </w:r>
      <w:r w:rsidR="77016515">
        <w:rPr/>
        <w:t xml:space="preserve"> het effect </w:t>
      </w:r>
      <w:r w:rsidRPr="77016515" w:rsidR="77016515">
        <w:rPr>
          <w:b w:val="1"/>
          <w:bCs w:val="1"/>
        </w:rPr>
        <w:t>voorkomen</w:t>
      </w:r>
      <w:r w:rsidRPr="77016515" w:rsidR="77016515">
        <w:rPr>
          <w:b w:val="1"/>
          <w:bCs w:val="1"/>
        </w:rPr>
        <w:t xml:space="preserve">, </w:t>
      </w:r>
      <w:r w:rsidRPr="77016515" w:rsidR="77016515">
        <w:rPr>
          <w:b w:val="1"/>
          <w:bCs w:val="1"/>
        </w:rPr>
        <w:t>beperken</w:t>
      </w:r>
      <w:r w:rsidRPr="77016515" w:rsidR="77016515">
        <w:rPr>
          <w:b w:val="1"/>
          <w:bCs w:val="1"/>
        </w:rPr>
        <w:t xml:space="preserve"> of </w:t>
      </w:r>
      <w:r w:rsidRPr="77016515" w:rsidR="77016515">
        <w:rPr>
          <w:b w:val="1"/>
          <w:bCs w:val="1"/>
        </w:rPr>
        <w:t>verhelpen</w:t>
      </w:r>
      <w:r w:rsidR="77016515">
        <w:rPr/>
        <w:t xml:space="preserve"> -- </w:t>
      </w:r>
      <w:r w:rsidR="77016515">
        <w:rPr/>
        <w:t>niet</w:t>
      </w:r>
      <w:r w:rsidR="77016515">
        <w:rPr/>
        <w:t xml:space="preserve"> </w:t>
      </w:r>
      <w:r w:rsidR="77016515">
        <w:rPr/>
        <w:t>slechts</w:t>
      </w:r>
      <w:r w:rsidR="77016515">
        <w:rPr/>
        <w:t xml:space="preserve"> </w:t>
      </w:r>
      <w:r w:rsidR="77016515">
        <w:rPr/>
        <w:t>financieel</w:t>
      </w:r>
      <w:r w:rsidR="77016515">
        <w:rPr/>
        <w:t xml:space="preserve"> </w:t>
      </w:r>
      <w:r w:rsidR="77016515">
        <w:rPr/>
        <w:t>compenseren</w:t>
      </w:r>
      <w:r w:rsidR="77016515">
        <w:rPr/>
        <w:t>.</w:t>
      </w:r>
    </w:p>
    <w:p xmlns:wp14="http://schemas.microsoft.com/office/word/2010/wordml" w14:paraId="137AC790" wp14:textId="77777777">
      <w:r w:rsidR="77016515">
        <w:rPr/>
        <w:t>Bovendien</w:t>
      </w:r>
      <w:r w:rsidR="77016515">
        <w:rPr/>
        <w:t xml:space="preserve"> is het </w:t>
      </w:r>
      <w:r w:rsidR="77016515">
        <w:rPr/>
        <w:t>landbouwprotocol</w:t>
      </w:r>
      <w:r w:rsidR="77016515">
        <w:rPr/>
        <w:t>:</w:t>
      </w:r>
    </w:p>
    <w:p xmlns:wp14="http://schemas.microsoft.com/office/word/2010/wordml" w14:paraId="334B21AE" wp14:textId="77777777">
      <w:pPr>
        <w:pStyle w:val="ListBullet"/>
        <w:spacing w:after="60"/>
        <w:ind w:left="720"/>
        <w:rPr/>
      </w:pPr>
      <w:r w:rsidR="77016515">
        <w:rPr/>
        <w:t>Opgesteld</w:t>
      </w:r>
      <w:r w:rsidR="77016515">
        <w:rPr/>
        <w:t xml:space="preserve"> door Elia (de </w:t>
      </w:r>
      <w:r w:rsidR="77016515">
        <w:rPr/>
        <w:t>initiatiefnemer</w:t>
      </w:r>
      <w:r w:rsidR="77016515">
        <w:rPr/>
        <w:t xml:space="preserve">) </w:t>
      </w:r>
      <w:r w:rsidR="77016515">
        <w:rPr/>
        <w:t>zonder</w:t>
      </w:r>
      <w:r w:rsidR="77016515">
        <w:rPr/>
        <w:t xml:space="preserve"> </w:t>
      </w:r>
      <w:r w:rsidR="77016515">
        <w:rPr/>
        <w:t>onafhankelijke</w:t>
      </w:r>
      <w:r w:rsidR="77016515">
        <w:rPr/>
        <w:t xml:space="preserve"> </w:t>
      </w:r>
      <w:r w:rsidR="77016515">
        <w:rPr/>
        <w:t>toetsing</w:t>
      </w:r>
      <w:r w:rsidR="77016515">
        <w:rPr/>
        <w:t>;</w:t>
      </w:r>
    </w:p>
    <w:p xmlns:wp14="http://schemas.microsoft.com/office/word/2010/wordml" w14:paraId="392B421C" wp14:textId="77777777">
      <w:pPr>
        <w:pStyle w:val="ListBullet"/>
        <w:spacing w:after="60"/>
        <w:ind w:left="720"/>
        <w:rPr/>
      </w:pPr>
      <w:r w:rsidR="77016515">
        <w:rPr/>
        <w:t>Niet</w:t>
      </w:r>
      <w:r w:rsidR="77016515">
        <w:rPr/>
        <w:t xml:space="preserve"> </w:t>
      </w:r>
      <w:r w:rsidR="77016515">
        <w:rPr/>
        <w:t>bindend</w:t>
      </w:r>
      <w:r w:rsidR="77016515">
        <w:rPr/>
        <w:t xml:space="preserve"> </w:t>
      </w:r>
      <w:r w:rsidR="77016515">
        <w:rPr/>
        <w:t>opgelegd</w:t>
      </w:r>
      <w:r w:rsidR="77016515">
        <w:rPr/>
        <w:t xml:space="preserve"> </w:t>
      </w:r>
      <w:r w:rsidR="77016515">
        <w:rPr/>
        <w:t>als</w:t>
      </w:r>
      <w:r w:rsidR="77016515">
        <w:rPr/>
        <w:t xml:space="preserve"> </w:t>
      </w:r>
      <w:r w:rsidR="77016515">
        <w:rPr/>
        <w:t>vergunningsvoorwaarde</w:t>
      </w:r>
      <w:r w:rsidR="77016515">
        <w:rPr/>
        <w:t>;</w:t>
      </w:r>
    </w:p>
    <w:p xmlns:wp14="http://schemas.microsoft.com/office/word/2010/wordml" w14:paraId="2DFB82B8" wp14:textId="77777777">
      <w:pPr>
        <w:pStyle w:val="ListBullet"/>
        <w:spacing w:after="60"/>
        <w:ind w:left="720"/>
        <w:rPr/>
      </w:pPr>
      <w:r w:rsidR="77016515">
        <w:rPr/>
        <w:t>Niet</w:t>
      </w:r>
      <w:r w:rsidR="77016515">
        <w:rPr/>
        <w:t xml:space="preserve"> </w:t>
      </w:r>
      <w:r w:rsidR="77016515">
        <w:rPr/>
        <w:t>getoetst</w:t>
      </w:r>
      <w:r w:rsidR="77016515">
        <w:rPr/>
        <w:t xml:space="preserve"> op </w:t>
      </w:r>
      <w:r w:rsidR="77016515">
        <w:rPr/>
        <w:t>adequaatheid</w:t>
      </w:r>
      <w:r w:rsidR="77016515">
        <w:rPr/>
        <w:t xml:space="preserve"> ten </w:t>
      </w:r>
      <w:r w:rsidR="77016515">
        <w:rPr/>
        <w:t>opzichte</w:t>
      </w:r>
      <w:r w:rsidR="77016515">
        <w:rPr/>
        <w:t xml:space="preserve"> van de </w:t>
      </w:r>
      <w:r w:rsidR="77016515">
        <w:rPr/>
        <w:t>werkelijke</w:t>
      </w:r>
      <w:r w:rsidR="77016515">
        <w:rPr/>
        <w:t xml:space="preserve"> </w:t>
      </w:r>
      <w:r w:rsidR="77016515">
        <w:rPr/>
        <w:t>schade</w:t>
      </w:r>
      <w:r w:rsidR="77016515">
        <w:rPr/>
        <w:t>.</w:t>
      </w:r>
    </w:p>
    <w:p xmlns:wp14="http://schemas.microsoft.com/office/word/2010/wordml" w14:paraId="5C4BE81B" wp14:textId="77777777">
      <w:pPr>
        <w:pStyle w:val="Heading3"/>
      </w:pPr>
      <w:r w:rsidR="77016515">
        <w:rPr/>
        <w:t xml:space="preserve">5.3 HDD </w:t>
      </w:r>
      <w:r w:rsidR="77016515">
        <w:rPr/>
        <w:t>als</w:t>
      </w:r>
      <w:r w:rsidR="77016515">
        <w:rPr/>
        <w:t xml:space="preserve"> minder </w:t>
      </w:r>
      <w:r w:rsidR="77016515">
        <w:rPr/>
        <w:t>invasieve</w:t>
      </w:r>
      <w:r w:rsidR="77016515">
        <w:rPr/>
        <w:t xml:space="preserve"> </w:t>
      </w:r>
      <w:r w:rsidR="77016515">
        <w:rPr/>
        <w:t>techniek</w:t>
      </w:r>
      <w:r w:rsidR="77016515">
        <w:rPr/>
        <w:t xml:space="preserve"> </w:t>
      </w:r>
      <w:r w:rsidR="77016515">
        <w:rPr/>
        <w:t>niet</w:t>
      </w:r>
      <w:r w:rsidR="77016515">
        <w:rPr/>
        <w:t xml:space="preserve"> </w:t>
      </w:r>
      <w:r w:rsidR="77016515">
        <w:rPr/>
        <w:t>onderzocht</w:t>
      </w:r>
      <w:r w:rsidR="77016515">
        <w:rPr/>
        <w:t xml:space="preserve"> </w:t>
      </w:r>
      <w:r w:rsidR="77016515">
        <w:rPr/>
        <w:t>voor</w:t>
      </w:r>
      <w:r w:rsidR="77016515">
        <w:rPr/>
        <w:t xml:space="preserve"> </w:t>
      </w:r>
      <w:r w:rsidR="77016515">
        <w:rPr/>
        <w:t>landbouwgebied</w:t>
      </w:r>
    </w:p>
    <w:p xmlns:wp14="http://schemas.microsoft.com/office/word/2010/wordml" w14:paraId="6BB66026" wp14:textId="2BB901EA">
      <w:r w:rsidR="77016515">
        <w:rPr/>
        <w:t>Horizontaal</w:t>
      </w:r>
      <w:r w:rsidR="77016515">
        <w:rPr/>
        <w:t xml:space="preserve"> </w:t>
      </w:r>
      <w:r w:rsidR="77016515">
        <w:rPr/>
        <w:t>gestuurd</w:t>
      </w:r>
      <w:r w:rsidR="77016515">
        <w:rPr/>
        <w:t xml:space="preserve"> </w:t>
      </w:r>
      <w:r w:rsidR="77016515">
        <w:rPr/>
        <w:t>boren</w:t>
      </w:r>
      <w:r w:rsidR="77016515">
        <w:rPr/>
        <w:t xml:space="preserve"> (Horizontal Directional Drilling, HDD) is </w:t>
      </w:r>
      <w:r w:rsidR="77016515">
        <w:rPr/>
        <w:t>een</w:t>
      </w:r>
      <w:r w:rsidR="77016515">
        <w:rPr/>
        <w:t xml:space="preserve"> </w:t>
      </w:r>
      <w:r w:rsidR="77016515">
        <w:rPr/>
        <w:t>bestaande</w:t>
      </w:r>
      <w:r w:rsidR="77016515">
        <w:rPr/>
        <w:t xml:space="preserve"> </w:t>
      </w:r>
      <w:r w:rsidR="77016515">
        <w:rPr/>
        <w:t>sleufloze</w:t>
      </w:r>
      <w:r w:rsidR="77016515">
        <w:rPr/>
        <w:t xml:space="preserve"> </w:t>
      </w:r>
      <w:r w:rsidR="77016515">
        <w:rPr/>
        <w:t>techniek</w:t>
      </w:r>
      <w:r w:rsidR="77016515">
        <w:rPr/>
        <w:t xml:space="preserve"> die de </w:t>
      </w:r>
      <w:r w:rsidR="77016515">
        <w:rPr/>
        <w:t>bodemstructuur</w:t>
      </w:r>
      <w:r w:rsidR="77016515">
        <w:rPr/>
        <w:t xml:space="preserve"> </w:t>
      </w:r>
      <w:r w:rsidR="77016515">
        <w:rPr/>
        <w:t>en</w:t>
      </w:r>
      <w:r w:rsidR="77016515">
        <w:rPr/>
        <w:t xml:space="preserve"> drainage van </w:t>
      </w:r>
      <w:r w:rsidR="77016515">
        <w:rPr/>
        <w:t>landbouwgrond</w:t>
      </w:r>
      <w:r w:rsidR="77016515">
        <w:rPr/>
        <w:t xml:space="preserve"> </w:t>
      </w:r>
      <w:r w:rsidR="77016515">
        <w:rPr/>
        <w:t>grotendeels</w:t>
      </w:r>
      <w:r w:rsidR="77016515">
        <w:rPr/>
        <w:t xml:space="preserve"> intact </w:t>
      </w:r>
      <w:r w:rsidR="77016515">
        <w:rPr/>
        <w:t>laat</w:t>
      </w:r>
      <w:r w:rsidR="77016515">
        <w:rPr/>
        <w:t xml:space="preserve"> </w:t>
      </w:r>
      <w:r w:rsidR="77016515">
        <w:rPr/>
        <w:t>en</w:t>
      </w:r>
      <w:r w:rsidR="77016515">
        <w:rPr/>
        <w:t xml:space="preserve"> </w:t>
      </w:r>
      <w:r w:rsidR="77016515">
        <w:rPr/>
        <w:t>grootschalige</w:t>
      </w:r>
      <w:r w:rsidR="77016515">
        <w:rPr/>
        <w:t xml:space="preserve"> </w:t>
      </w:r>
      <w:r w:rsidR="77016515">
        <w:rPr/>
        <w:t>bemaling</w:t>
      </w:r>
      <w:r w:rsidR="77016515">
        <w:rPr/>
        <w:t xml:space="preserve"> </w:t>
      </w:r>
      <w:r w:rsidR="77016515">
        <w:rPr/>
        <w:t>vermijdt</w:t>
      </w:r>
      <w:r w:rsidR="77016515">
        <w:rPr/>
        <w:t xml:space="preserve">. Het MER past HDD </w:t>
      </w:r>
      <w:r w:rsidRPr="77016515" w:rsidR="77016515">
        <w:rPr>
          <w:b w:val="1"/>
          <w:bCs w:val="1"/>
        </w:rPr>
        <w:t>wel</w:t>
      </w:r>
      <w:r w:rsidR="77016515">
        <w:rPr/>
        <w:t xml:space="preserve"> </w:t>
      </w:r>
      <w:r w:rsidR="77016515">
        <w:rPr/>
        <w:t>systematisch</w:t>
      </w:r>
      <w:r w:rsidR="77016515">
        <w:rPr/>
        <w:t xml:space="preserve"> toe </w:t>
      </w:r>
      <w:r w:rsidR="77016515">
        <w:rPr/>
        <w:t>voor</w:t>
      </w:r>
      <w:r w:rsidR="77016515">
        <w:rPr/>
        <w:t xml:space="preserve"> </w:t>
      </w:r>
      <w:r w:rsidR="77016515">
        <w:rPr/>
        <w:t>ecologisch</w:t>
      </w:r>
      <w:r w:rsidR="77016515">
        <w:rPr/>
        <w:t xml:space="preserve"> </w:t>
      </w:r>
      <w:r w:rsidR="77016515">
        <w:rPr/>
        <w:t>en</w:t>
      </w:r>
      <w:r w:rsidR="77016515">
        <w:rPr/>
        <w:t xml:space="preserve"> </w:t>
      </w:r>
      <w:r w:rsidR="77016515">
        <w:rPr/>
        <w:t>infrastructureel</w:t>
      </w:r>
      <w:r w:rsidR="77016515">
        <w:rPr/>
        <w:t xml:space="preserve"> </w:t>
      </w:r>
      <w:r w:rsidR="77016515">
        <w:rPr/>
        <w:t>waardevolle</w:t>
      </w:r>
      <w:r w:rsidR="77016515">
        <w:rPr/>
        <w:t xml:space="preserve"> zones (</w:t>
      </w:r>
      <w:r w:rsidR="77016515">
        <w:rPr/>
        <w:t>duinengordel</w:t>
      </w:r>
      <w:r w:rsidR="77016515">
        <w:rPr/>
        <w:t xml:space="preserve">, </w:t>
      </w:r>
      <w:r w:rsidR="77016515">
        <w:rPr/>
        <w:t>Habitatrichtlijngebied</w:t>
      </w:r>
      <w:r w:rsidR="77016515">
        <w:rPr/>
        <w:t xml:space="preserve"> "De </w:t>
      </w:r>
      <w:r w:rsidR="77016515">
        <w:rPr/>
        <w:t>Fonteintjes</w:t>
      </w:r>
      <w:r w:rsidR="77016515">
        <w:rPr/>
        <w:t xml:space="preserve">", </w:t>
      </w:r>
      <w:r w:rsidR="77016515">
        <w:rPr/>
        <w:t>kruisingen</w:t>
      </w:r>
      <w:r w:rsidR="77016515">
        <w:rPr/>
        <w:t xml:space="preserve"> met </w:t>
      </w:r>
      <w:r w:rsidR="77016515">
        <w:rPr/>
        <w:t>autosnelwegen</w:t>
      </w:r>
      <w:r w:rsidR="77016515">
        <w:rPr/>
        <w:t xml:space="preserve">, </w:t>
      </w:r>
      <w:r w:rsidR="77016515">
        <w:rPr/>
        <w:t>spoorwegen</w:t>
      </w:r>
      <w:r w:rsidR="77016515">
        <w:rPr/>
        <w:t xml:space="preserve"> </w:t>
      </w:r>
      <w:r w:rsidR="77016515">
        <w:rPr/>
        <w:t>en</w:t>
      </w:r>
      <w:r w:rsidR="77016515">
        <w:rPr/>
        <w:t xml:space="preserve"> </w:t>
      </w:r>
      <w:r w:rsidR="77016515">
        <w:rPr/>
        <w:t>structurerende</w:t>
      </w:r>
      <w:r w:rsidR="77016515">
        <w:rPr/>
        <w:t xml:space="preserve"> </w:t>
      </w:r>
      <w:r w:rsidR="77016515">
        <w:rPr/>
        <w:t>bomenrijen</w:t>
      </w:r>
      <w:r w:rsidR="77016515">
        <w:rPr/>
        <w:t xml:space="preserve">), maar </w:t>
      </w:r>
      <w:r w:rsidR="77016515">
        <w:rPr/>
        <w:t>hanteert</w:t>
      </w:r>
      <w:r w:rsidR="77016515">
        <w:rPr/>
        <w:t xml:space="preserve"> de </w:t>
      </w:r>
      <w:r w:rsidR="77016515">
        <w:rPr/>
        <w:t>destructieve</w:t>
      </w:r>
      <w:r w:rsidR="77016515">
        <w:rPr/>
        <w:t xml:space="preserve"> </w:t>
      </w:r>
      <w:r w:rsidRPr="77016515" w:rsidR="77016515">
        <w:rPr>
          <w:b w:val="1"/>
          <w:bCs w:val="1"/>
        </w:rPr>
        <w:t xml:space="preserve">open </w:t>
      </w:r>
      <w:r w:rsidRPr="77016515" w:rsidR="77016515">
        <w:rPr>
          <w:b w:val="1"/>
          <w:bCs w:val="1"/>
        </w:rPr>
        <w:t>sleuf</w:t>
      </w:r>
      <w:r w:rsidR="77016515">
        <w:rPr/>
        <w:t xml:space="preserve"> </w:t>
      </w:r>
      <w:r w:rsidR="77016515">
        <w:rPr/>
        <w:t>als</w:t>
      </w:r>
      <w:r w:rsidR="77016515">
        <w:rPr/>
        <w:t xml:space="preserve"> </w:t>
      </w:r>
      <w:r w:rsidR="77016515">
        <w:rPr/>
        <w:t>standaardtechniek</w:t>
      </w:r>
      <w:r w:rsidR="77016515">
        <w:rPr/>
        <w:t xml:space="preserve"> </w:t>
      </w:r>
      <w:r w:rsidR="77016515">
        <w:rPr/>
        <w:t>voor</w:t>
      </w:r>
      <w:r w:rsidR="77016515">
        <w:rPr/>
        <w:t xml:space="preserve"> de </w:t>
      </w:r>
      <w:r w:rsidR="77016515">
        <w:rPr/>
        <w:t>landbouwsecties</w:t>
      </w:r>
      <w:r w:rsidR="77016515">
        <w:rPr/>
        <w:t>. In de zone "</w:t>
      </w:r>
      <w:r w:rsidR="77016515">
        <w:rPr/>
        <w:t>I</w:t>
      </w:r>
      <w:r w:rsidR="77016515">
        <w:rPr/>
        <w:t>zegem-ondergronds</w:t>
      </w:r>
      <w:r w:rsidR="77016515">
        <w:rPr/>
        <w:t>"</w:t>
      </w:r>
      <w:r w:rsidR="77016515">
        <w:rPr/>
        <w:t xml:space="preserve"> </w:t>
      </w:r>
      <w:r w:rsidR="77016515">
        <w:rPr/>
        <w:t>w</w:t>
      </w:r>
      <w:r w:rsidR="77016515">
        <w:rPr/>
        <w:t>orden</w:t>
      </w:r>
      <w:r w:rsidR="77016515">
        <w:rPr/>
        <w:t xml:space="preserve"> </w:t>
      </w:r>
      <w:r w:rsidR="77016515">
        <w:rPr/>
        <w:t>z</w:t>
      </w:r>
      <w:r w:rsidR="77016515">
        <w:rPr/>
        <w:t>elfs</w:t>
      </w:r>
      <w:r w:rsidR="77016515">
        <w:rPr/>
        <w:t xml:space="preserve"> </w:t>
      </w:r>
      <w:r w:rsidR="77016515">
        <w:rPr/>
        <w:t>g</w:t>
      </w:r>
      <w:r w:rsidR="77016515">
        <w:rPr/>
        <w:t>een</w:t>
      </w:r>
      <w:r w:rsidR="77016515">
        <w:rPr/>
        <w:t xml:space="preserve"> </w:t>
      </w:r>
      <w:r w:rsidR="77016515">
        <w:rPr/>
        <w:t>g</w:t>
      </w:r>
      <w:r w:rsidR="77016515">
        <w:rPr/>
        <w:t>estuurde</w:t>
      </w:r>
      <w:r w:rsidR="77016515">
        <w:rPr/>
        <w:t xml:space="preserve"> </w:t>
      </w:r>
      <w:r w:rsidR="77016515">
        <w:rPr/>
        <w:t>b</w:t>
      </w:r>
      <w:r w:rsidR="77016515">
        <w:rPr/>
        <w:t>oringen</w:t>
      </w:r>
      <w:r w:rsidR="77016515">
        <w:rPr/>
        <w:t xml:space="preserve"> </w:t>
      </w:r>
      <w:r w:rsidR="77016515">
        <w:rPr/>
        <w:t>v</w:t>
      </w:r>
      <w:r w:rsidR="77016515">
        <w:rPr/>
        <w:t>oorzien</w:t>
      </w:r>
      <w:r w:rsidR="77016515">
        <w:rPr/>
        <w:t>.</w:t>
      </w:r>
      <w:r w:rsidR="77016515">
        <w:rPr/>
        <w:t xml:space="preserve"> Het MER </w:t>
      </w:r>
      <w:r w:rsidR="77016515">
        <w:rPr/>
        <w:t>h</w:t>
      </w:r>
      <w:r w:rsidR="77016515">
        <w:rPr/>
        <w:t>eeft</w:t>
      </w:r>
      <w:r w:rsidR="77016515">
        <w:rPr/>
        <w:t xml:space="preserve"> </w:t>
      </w:r>
      <w:r w:rsidR="77016515">
        <w:rPr/>
        <w:t>n</w:t>
      </w:r>
      <w:r w:rsidR="77016515">
        <w:rPr/>
        <w:t>agelaten</w:t>
      </w:r>
      <w:r w:rsidR="77016515">
        <w:rPr/>
        <w:t xml:space="preserve"> </w:t>
      </w:r>
      <w:r w:rsidR="77016515">
        <w:rPr/>
        <w:t>t</w:t>
      </w:r>
      <w:r w:rsidR="77016515">
        <w:rPr/>
        <w:t>e</w:t>
      </w:r>
      <w:r w:rsidR="77016515">
        <w:rPr/>
        <w:t xml:space="preserve"> </w:t>
      </w:r>
      <w:r w:rsidR="77016515">
        <w:rPr/>
        <w:t>o</w:t>
      </w:r>
      <w:r w:rsidR="77016515">
        <w:rPr/>
        <w:t>nderbouwen</w:t>
      </w:r>
      <w:r w:rsidR="77016515">
        <w:rPr/>
        <w:t xml:space="preserve"> </w:t>
      </w:r>
      <w:r w:rsidR="77016515">
        <w:rPr/>
        <w:t>w</w:t>
      </w:r>
      <w:r w:rsidR="77016515">
        <w:rPr/>
        <w:t>aarom</w:t>
      </w:r>
      <w:r w:rsidR="77016515">
        <w:rPr/>
        <w:t xml:space="preserve"> </w:t>
      </w:r>
      <w:r w:rsidR="77016515">
        <w:rPr/>
        <w:t>e</w:t>
      </w:r>
      <w:r w:rsidR="77016515">
        <w:rPr/>
        <w:t>en</w:t>
      </w:r>
      <w:r w:rsidR="77016515">
        <w:rPr/>
        <w:t xml:space="preserve"> </w:t>
      </w:r>
      <w:r w:rsidR="77016515">
        <w:rPr/>
        <w:t>m</w:t>
      </w:r>
      <w:r w:rsidR="77016515">
        <w:rPr/>
        <w:t>eer</w:t>
      </w:r>
      <w:r w:rsidR="77016515">
        <w:rPr/>
        <w:t xml:space="preserve"> </w:t>
      </w:r>
      <w:r w:rsidR="77016515">
        <w:rPr/>
        <w:t>w</w:t>
      </w:r>
      <w:r w:rsidR="77016515">
        <w:rPr/>
        <w:t>ijdverspreide</w:t>
      </w:r>
      <w:r w:rsidR="77016515">
        <w:rPr/>
        <w:t xml:space="preserve"> </w:t>
      </w:r>
      <w:r w:rsidR="77016515">
        <w:rPr/>
        <w:t>t</w:t>
      </w:r>
      <w:r w:rsidR="77016515">
        <w:rPr/>
        <w:t>oepassing</w:t>
      </w:r>
      <w:r w:rsidR="77016515">
        <w:rPr/>
        <w:t xml:space="preserve"> </w:t>
      </w:r>
      <w:r w:rsidR="77016515">
        <w:rPr/>
        <w:t xml:space="preserve">van HDD of </w:t>
      </w:r>
      <w:r w:rsidR="77016515">
        <w:rPr/>
        <w:t>a</w:t>
      </w:r>
      <w:r w:rsidR="77016515">
        <w:rPr/>
        <w:t>ndere</w:t>
      </w:r>
      <w:r w:rsidR="77016515">
        <w:rPr/>
        <w:t xml:space="preserve"> </w:t>
      </w:r>
      <w:r w:rsidR="77016515">
        <w:rPr/>
        <w:t>s</w:t>
      </w:r>
      <w:r w:rsidR="77016515">
        <w:rPr/>
        <w:t>leufloze</w:t>
      </w:r>
      <w:r w:rsidR="77016515">
        <w:rPr/>
        <w:t xml:space="preserve"> </w:t>
      </w:r>
      <w:r w:rsidR="77016515">
        <w:rPr/>
        <w:t>t</w:t>
      </w:r>
      <w:r w:rsidR="77016515">
        <w:rPr/>
        <w:t>echnieken</w:t>
      </w:r>
      <w:r w:rsidR="77016515">
        <w:rPr/>
        <w:t xml:space="preserve"> </w:t>
      </w:r>
      <w:r w:rsidR="77016515">
        <w:rPr/>
        <w:t xml:space="preserve">over de </w:t>
      </w:r>
      <w:r w:rsidR="77016515">
        <w:rPr/>
        <w:t>l</w:t>
      </w:r>
      <w:r w:rsidR="77016515">
        <w:rPr/>
        <w:t>andbouwpercelen</w:t>
      </w:r>
      <w:r w:rsidR="77016515">
        <w:rPr/>
        <w:t xml:space="preserve"> </w:t>
      </w:r>
      <w:r w:rsidR="77016515">
        <w:rPr/>
        <w:t>t</w:t>
      </w:r>
      <w:r w:rsidR="77016515">
        <w:rPr/>
        <w:t>echnisch</w:t>
      </w:r>
      <w:r w:rsidR="77016515">
        <w:rPr/>
        <w:t xml:space="preserve"> </w:t>
      </w:r>
      <w:r w:rsidR="77016515">
        <w:rPr/>
        <w:t>o</w:t>
      </w:r>
      <w:r w:rsidR="77016515">
        <w:rPr/>
        <w:t>nhaalbaar</w:t>
      </w:r>
      <w:r w:rsidR="77016515">
        <w:rPr/>
        <w:t xml:space="preserve"> </w:t>
      </w:r>
      <w:r w:rsidR="77016515">
        <w:rPr/>
        <w:t>z</w:t>
      </w:r>
      <w:r w:rsidR="77016515">
        <w:rPr/>
        <w:t>ou</w:t>
      </w:r>
      <w:r w:rsidR="77016515">
        <w:rPr/>
        <w:t xml:space="preserve"> </w:t>
      </w:r>
      <w:r w:rsidR="77016515">
        <w:rPr/>
        <w:t>z</w:t>
      </w:r>
      <w:r w:rsidR="77016515">
        <w:rPr/>
        <w:t>ijn</w:t>
      </w:r>
      <w:r w:rsidR="77016515">
        <w:rPr/>
        <w:t>.</w:t>
      </w:r>
      <w:r w:rsidR="77016515">
        <w:rPr/>
        <w:t xml:space="preserve"> Door </w:t>
      </w:r>
      <w:r w:rsidR="77016515">
        <w:rPr/>
        <w:t>d</w:t>
      </w:r>
      <w:r w:rsidR="77016515">
        <w:rPr/>
        <w:t>eze</w:t>
      </w:r>
      <w:r w:rsidR="77016515">
        <w:rPr/>
        <w:t xml:space="preserve"> </w:t>
      </w:r>
      <w:r w:rsidR="77016515">
        <w:rPr/>
        <w:t>s</w:t>
      </w:r>
      <w:r w:rsidR="77016515">
        <w:rPr/>
        <w:t>electieve</w:t>
      </w:r>
      <w:r w:rsidR="77016515">
        <w:rPr/>
        <w:t xml:space="preserve"> </w:t>
      </w:r>
      <w:r w:rsidR="77016515">
        <w:rPr/>
        <w:t>t</w:t>
      </w:r>
      <w:r w:rsidR="77016515">
        <w:rPr/>
        <w:t>oepassing</w:t>
      </w:r>
      <w:r w:rsidR="77016515">
        <w:rPr/>
        <w:t xml:space="preserve"> </w:t>
      </w:r>
      <w:r w:rsidR="77016515">
        <w:rPr/>
        <w:t>i</w:t>
      </w:r>
      <w:r w:rsidR="77016515">
        <w:rPr/>
        <w:t>mpliceert</w:t>
      </w:r>
      <w:r w:rsidR="77016515">
        <w:rPr/>
        <w:t xml:space="preserve"> </w:t>
      </w:r>
      <w:r w:rsidR="77016515">
        <w:rPr/>
        <w:t xml:space="preserve">het MER </w:t>
      </w:r>
      <w:r w:rsidR="77016515">
        <w:rPr/>
        <w:t>d</w:t>
      </w:r>
      <w:r w:rsidR="77016515">
        <w:rPr/>
        <w:t>at</w:t>
      </w:r>
      <w:r w:rsidR="77016515">
        <w:rPr/>
        <w:t>:</w:t>
      </w:r>
    </w:p>
    <w:p xmlns:wp14="http://schemas.microsoft.com/office/word/2010/wordml" w14:paraId="57473B59" wp14:textId="77777777">
      <w:pPr>
        <w:pStyle w:val="ListBullet"/>
        <w:spacing w:after="60"/>
        <w:ind w:left="720"/>
        <w:rPr/>
      </w:pPr>
      <w:r w:rsidR="77016515">
        <w:rPr/>
        <w:t>permanente</w:t>
      </w:r>
      <w:r w:rsidR="77016515">
        <w:rPr/>
        <w:t xml:space="preserve"> </w:t>
      </w:r>
      <w:r w:rsidR="77016515">
        <w:rPr/>
        <w:t>vernietiging</w:t>
      </w:r>
      <w:r w:rsidR="77016515">
        <w:rPr/>
        <w:t xml:space="preserve"> van de </w:t>
      </w:r>
      <w:r w:rsidR="77016515">
        <w:rPr/>
        <w:t>bodemstructuur</w:t>
      </w:r>
      <w:r w:rsidR="77016515">
        <w:rPr/>
        <w:t xml:space="preserve"> in </w:t>
      </w:r>
      <w:r w:rsidR="77016515">
        <w:rPr/>
        <w:t>landbouwgebied</w:t>
      </w:r>
      <w:r w:rsidR="77016515">
        <w:rPr/>
        <w:t xml:space="preserve"> </w:t>
      </w:r>
      <w:r w:rsidR="77016515">
        <w:rPr/>
        <w:t>een</w:t>
      </w:r>
      <w:r w:rsidR="77016515">
        <w:rPr/>
        <w:t xml:space="preserve"> </w:t>
      </w:r>
      <w:r w:rsidRPr="77016515" w:rsidR="77016515">
        <w:rPr>
          <w:b w:val="1"/>
          <w:bCs w:val="1"/>
        </w:rPr>
        <w:t>aanvaardbare</w:t>
      </w:r>
      <w:r w:rsidR="77016515">
        <w:rPr/>
        <w:t xml:space="preserve"> </w:t>
      </w:r>
      <w:r w:rsidR="77016515">
        <w:rPr/>
        <w:t>schade</w:t>
      </w:r>
      <w:r w:rsidR="77016515">
        <w:rPr/>
        <w:t xml:space="preserve"> is, </w:t>
      </w:r>
      <w:r w:rsidR="77016515">
        <w:rPr/>
        <w:t>terwijl</w:t>
      </w:r>
      <w:r w:rsidR="77016515">
        <w:rPr/>
        <w:t xml:space="preserve"> </w:t>
      </w:r>
      <w:r w:rsidR="77016515">
        <w:rPr/>
        <w:t>dezelfde</w:t>
      </w:r>
      <w:r w:rsidR="77016515">
        <w:rPr/>
        <w:t xml:space="preserve"> </w:t>
      </w:r>
      <w:r w:rsidR="77016515">
        <w:rPr/>
        <w:t>effecten</w:t>
      </w:r>
      <w:r w:rsidR="77016515">
        <w:rPr/>
        <w:t xml:space="preserve"> elders via HDD </w:t>
      </w:r>
      <w:r w:rsidR="77016515">
        <w:rPr/>
        <w:t>worden</w:t>
      </w:r>
      <w:r w:rsidR="77016515">
        <w:rPr/>
        <w:t xml:space="preserve"> </w:t>
      </w:r>
      <w:r w:rsidR="77016515">
        <w:rPr/>
        <w:t>vermeden</w:t>
      </w:r>
      <w:r w:rsidR="77016515">
        <w:rPr/>
        <w:t>;</w:t>
      </w:r>
    </w:p>
    <w:p xmlns:wp14="http://schemas.microsoft.com/office/word/2010/wordml" w14:paraId="6E1EBB2E" wp14:textId="77777777">
      <w:pPr>
        <w:pStyle w:val="ListBullet"/>
        <w:spacing w:after="60"/>
        <w:ind w:left="720"/>
        <w:rPr/>
      </w:pPr>
      <w:r w:rsidR="77016515">
        <w:rPr/>
        <w:t xml:space="preserve">de </w:t>
      </w:r>
      <w:r w:rsidR="77016515">
        <w:rPr/>
        <w:t>hogere</w:t>
      </w:r>
      <w:r w:rsidR="77016515">
        <w:rPr/>
        <w:t xml:space="preserve"> EMF-</w:t>
      </w:r>
      <w:r w:rsidR="77016515">
        <w:rPr/>
        <w:t>blootstelling</w:t>
      </w:r>
      <w:r w:rsidR="77016515">
        <w:rPr/>
        <w:t xml:space="preserve"> door </w:t>
      </w:r>
      <w:r w:rsidR="77016515">
        <w:rPr/>
        <w:t>ondiepe</w:t>
      </w:r>
      <w:r w:rsidR="77016515">
        <w:rPr/>
        <w:t xml:space="preserve"> </w:t>
      </w:r>
      <w:r w:rsidR="77016515">
        <w:rPr/>
        <w:t>kabelligging</w:t>
      </w:r>
      <w:r w:rsidR="77016515">
        <w:rPr/>
        <w:t xml:space="preserve"> </w:t>
      </w:r>
      <w:r w:rsidR="77016515">
        <w:rPr/>
        <w:t>bij</w:t>
      </w:r>
      <w:r w:rsidR="77016515">
        <w:rPr/>
        <w:t xml:space="preserve"> open </w:t>
      </w:r>
      <w:r w:rsidR="77016515">
        <w:rPr/>
        <w:t>sleuf</w:t>
      </w:r>
      <w:r w:rsidR="77016515">
        <w:rPr/>
        <w:t xml:space="preserve"> (ten </w:t>
      </w:r>
      <w:r w:rsidR="77016515">
        <w:rPr/>
        <w:t>opzichte</w:t>
      </w:r>
      <w:r w:rsidR="77016515">
        <w:rPr/>
        <w:t xml:space="preserve"> van de </w:t>
      </w:r>
      <w:r w:rsidR="77016515">
        <w:rPr/>
        <w:t>diepere</w:t>
      </w:r>
      <w:r w:rsidR="77016515">
        <w:rPr/>
        <w:t xml:space="preserve"> ligging </w:t>
      </w:r>
      <w:r w:rsidR="77016515">
        <w:rPr/>
        <w:t>bij</w:t>
      </w:r>
      <w:r w:rsidR="77016515">
        <w:rPr/>
        <w:t xml:space="preserve"> HDD) </w:t>
      </w:r>
      <w:r w:rsidR="77016515">
        <w:rPr/>
        <w:t>eveneens</w:t>
      </w:r>
      <w:r w:rsidR="77016515">
        <w:rPr/>
        <w:t xml:space="preserve"> </w:t>
      </w:r>
      <w:r w:rsidR="77016515">
        <w:rPr/>
        <w:t>aanvaardbaar</w:t>
      </w:r>
      <w:r w:rsidR="77016515">
        <w:rPr/>
        <w:t xml:space="preserve"> is </w:t>
      </w:r>
      <w:r w:rsidR="77016515">
        <w:rPr/>
        <w:t>voor</w:t>
      </w:r>
      <w:r w:rsidR="77016515">
        <w:rPr/>
        <w:t xml:space="preserve"> de </w:t>
      </w:r>
      <w:r w:rsidR="77016515">
        <w:rPr/>
        <w:t>landbouwomgeving</w:t>
      </w:r>
      <w:r w:rsidR="77016515">
        <w:rPr/>
        <w:t>;</w:t>
      </w:r>
    </w:p>
    <w:p xmlns:wp14="http://schemas.microsoft.com/office/word/2010/wordml" w14:paraId="25F460B0" wp14:textId="77777777">
      <w:pPr>
        <w:pStyle w:val="ListBullet"/>
        <w:spacing w:after="60"/>
        <w:ind w:left="720"/>
        <w:rPr/>
      </w:pPr>
      <w:r w:rsidR="77016515">
        <w:rPr/>
        <w:t xml:space="preserve">het MER in </w:t>
      </w:r>
      <w:r w:rsidR="77016515">
        <w:rPr/>
        <w:t>gebreke</w:t>
      </w:r>
      <w:r w:rsidR="77016515">
        <w:rPr/>
        <w:t xml:space="preserve"> </w:t>
      </w:r>
      <w:r w:rsidR="77016515">
        <w:rPr/>
        <w:t>blijft</w:t>
      </w:r>
      <w:r w:rsidR="77016515">
        <w:rPr/>
        <w:t xml:space="preserve"> in de </w:t>
      </w:r>
      <w:r w:rsidR="77016515">
        <w:rPr/>
        <w:t>alternatieven-analyse</w:t>
      </w:r>
      <w:r w:rsidR="77016515">
        <w:rPr/>
        <w:t xml:space="preserve">, </w:t>
      </w:r>
      <w:r w:rsidR="77016515">
        <w:rPr/>
        <w:t>specifiek</w:t>
      </w:r>
      <w:r w:rsidR="77016515">
        <w:rPr/>
        <w:t xml:space="preserve"> </w:t>
      </w:r>
      <w:r w:rsidR="77016515">
        <w:rPr/>
        <w:t>voor</w:t>
      </w:r>
      <w:r w:rsidR="77016515">
        <w:rPr/>
        <w:t xml:space="preserve"> wat </w:t>
      </w:r>
      <w:r w:rsidR="77016515">
        <w:rPr/>
        <w:t>betreft</w:t>
      </w:r>
      <w:r w:rsidR="77016515">
        <w:rPr/>
        <w:t xml:space="preserve"> het </w:t>
      </w:r>
      <w:r w:rsidR="77016515">
        <w:rPr/>
        <w:t>beperken</w:t>
      </w:r>
      <w:r w:rsidR="77016515">
        <w:rPr/>
        <w:t xml:space="preserve"> van </w:t>
      </w:r>
      <w:r w:rsidR="77016515">
        <w:rPr/>
        <w:t>landbouwschade</w:t>
      </w:r>
      <w:r w:rsidR="77016515">
        <w:rPr/>
        <w:t xml:space="preserve"> (art. 4.3.7 DABM; MER-</w:t>
      </w:r>
      <w:r w:rsidR="77016515">
        <w:rPr/>
        <w:t>richtlijn</w:t>
      </w:r>
      <w:r w:rsidR="77016515">
        <w:rPr/>
        <w:t xml:space="preserve"> 2014/52/EU, art. 5(1)(d)).</w:t>
      </w:r>
    </w:p>
    <w:p xmlns:wp14="http://schemas.microsoft.com/office/word/2010/wordml" w14:paraId="2153A740" wp14:textId="77777777">
      <w:r w:rsidR="77016515">
        <w:rPr/>
        <w:t>Deze</w:t>
      </w:r>
      <w:r w:rsidR="77016515">
        <w:rPr/>
        <w:t xml:space="preserve"> </w:t>
      </w:r>
      <w:r w:rsidR="77016515">
        <w:rPr/>
        <w:t>discriminatie</w:t>
      </w:r>
      <w:r w:rsidR="77016515">
        <w:rPr/>
        <w:t xml:space="preserve"> is des </w:t>
      </w:r>
      <w:r w:rsidR="77016515">
        <w:rPr/>
        <w:t>te</w:t>
      </w:r>
      <w:r w:rsidR="77016515">
        <w:rPr/>
        <w:t xml:space="preserve"> </w:t>
      </w:r>
      <w:r w:rsidR="77016515">
        <w:rPr/>
        <w:t>opmerkelijker</w:t>
      </w:r>
      <w:r w:rsidR="77016515">
        <w:rPr/>
        <w:t xml:space="preserve"> nu in de Nederlandse </w:t>
      </w:r>
      <w:r w:rsidR="77016515">
        <w:rPr/>
        <w:t>praktijk</w:t>
      </w:r>
      <w:r w:rsidR="77016515">
        <w:rPr/>
        <w:t xml:space="preserve"> het "</w:t>
      </w:r>
      <w:r w:rsidR="77016515">
        <w:rPr/>
        <w:t>ritsproject</w:t>
      </w:r>
      <w:r w:rsidR="77016515">
        <w:rPr/>
        <w:t xml:space="preserve">" van BAM Infra </w:t>
      </w:r>
      <w:r w:rsidR="77016515">
        <w:rPr/>
        <w:t>aantoont</w:t>
      </w:r>
      <w:r w:rsidR="77016515">
        <w:rPr/>
        <w:t xml:space="preserve"> </w:t>
      </w:r>
      <w:r w:rsidR="77016515">
        <w:rPr/>
        <w:t>dat</w:t>
      </w:r>
      <w:r w:rsidR="77016515">
        <w:rPr/>
        <w:t xml:space="preserve"> </w:t>
      </w:r>
      <w:r w:rsidR="77016515">
        <w:rPr/>
        <w:t>alternatieve</w:t>
      </w:r>
      <w:r w:rsidR="77016515">
        <w:rPr/>
        <w:t xml:space="preserve"> </w:t>
      </w:r>
      <w:r w:rsidR="77016515">
        <w:rPr/>
        <w:t>sleufloze</w:t>
      </w:r>
      <w:r w:rsidR="77016515">
        <w:rPr/>
        <w:t xml:space="preserve"> </w:t>
      </w:r>
      <w:r w:rsidR="77016515">
        <w:rPr/>
        <w:t>technieken</w:t>
      </w:r>
      <w:r w:rsidR="77016515">
        <w:rPr/>
        <w:t xml:space="preserve"> </w:t>
      </w:r>
      <w:r w:rsidR="77016515">
        <w:rPr/>
        <w:t>beschikbaar</w:t>
      </w:r>
      <w:r w:rsidR="77016515">
        <w:rPr/>
        <w:t xml:space="preserve"> </w:t>
      </w:r>
      <w:r w:rsidR="77016515">
        <w:rPr/>
        <w:t>zijn</w:t>
      </w:r>
      <w:r w:rsidR="77016515">
        <w:rPr/>
        <w:t xml:space="preserve"> die de </w:t>
      </w:r>
      <w:r w:rsidR="77016515">
        <w:rPr/>
        <w:t>bodemverstoring</w:t>
      </w:r>
      <w:r w:rsidR="77016515">
        <w:rPr/>
        <w:t xml:space="preserve"> in </w:t>
      </w:r>
      <w:r w:rsidR="77016515">
        <w:rPr/>
        <w:t>landbouwgebied</w:t>
      </w:r>
      <w:r w:rsidR="77016515">
        <w:rPr/>
        <w:t xml:space="preserve"> </w:t>
      </w:r>
      <w:r w:rsidR="77016515">
        <w:rPr/>
        <w:t>drastisch</w:t>
      </w:r>
      <w:r w:rsidR="77016515">
        <w:rPr/>
        <w:t xml:space="preserve"> </w:t>
      </w:r>
      <w:r w:rsidR="77016515">
        <w:rPr/>
        <w:t>beperken</w:t>
      </w:r>
      <w:r w:rsidR="77016515">
        <w:rPr/>
        <w:t>. Het BAM Infra-</w:t>
      </w:r>
      <w:r w:rsidR="77016515">
        <w:rPr/>
        <w:t>ritsproject</w:t>
      </w:r>
      <w:r w:rsidR="77016515">
        <w:rPr/>
        <w:t xml:space="preserve"> </w:t>
      </w:r>
      <w:r w:rsidR="77016515">
        <w:rPr/>
        <w:t>combineert</w:t>
      </w:r>
      <w:r w:rsidR="77016515">
        <w:rPr/>
        <w:t xml:space="preserve"> </w:t>
      </w:r>
      <w:r w:rsidR="77016515">
        <w:rPr/>
        <w:t>verschillende</w:t>
      </w:r>
      <w:r w:rsidR="77016515">
        <w:rPr/>
        <w:t xml:space="preserve"> </w:t>
      </w:r>
      <w:r w:rsidR="77016515">
        <w:rPr/>
        <w:t>technieken</w:t>
      </w:r>
      <w:r w:rsidR="77016515">
        <w:rPr/>
        <w:t xml:space="preserve"> om </w:t>
      </w:r>
      <w:r w:rsidR="77016515">
        <w:rPr/>
        <w:t>kabels</w:t>
      </w:r>
      <w:r w:rsidR="77016515">
        <w:rPr/>
        <w:t xml:space="preserve"> </w:t>
      </w:r>
      <w:r w:rsidR="77016515">
        <w:rPr/>
        <w:t>aan</w:t>
      </w:r>
      <w:r w:rsidR="77016515">
        <w:rPr/>
        <w:t xml:space="preserve"> </w:t>
      </w:r>
      <w:r w:rsidR="77016515">
        <w:rPr/>
        <w:t>te</w:t>
      </w:r>
      <w:r w:rsidR="77016515">
        <w:rPr/>
        <w:t xml:space="preserve"> </w:t>
      </w:r>
      <w:r w:rsidR="77016515">
        <w:rPr/>
        <w:t>leggen</w:t>
      </w:r>
      <w:r w:rsidR="77016515">
        <w:rPr/>
        <w:t xml:space="preserve"> met </w:t>
      </w:r>
      <w:r w:rsidR="77016515">
        <w:rPr/>
        <w:t>minimale</w:t>
      </w:r>
      <w:r w:rsidR="77016515">
        <w:rPr/>
        <w:t xml:space="preserve"> </w:t>
      </w:r>
      <w:r w:rsidR="77016515">
        <w:rPr/>
        <w:t>bodemverstoring</w:t>
      </w:r>
      <w:r w:rsidR="77016515">
        <w:rPr/>
        <w:t xml:space="preserve">, </w:t>
      </w:r>
      <w:r w:rsidR="77016515">
        <w:rPr/>
        <w:t>ook</w:t>
      </w:r>
      <w:r w:rsidR="77016515">
        <w:rPr/>
        <w:t xml:space="preserve"> in </w:t>
      </w:r>
      <w:r w:rsidR="77016515">
        <w:rPr/>
        <w:t>agrarische</w:t>
      </w:r>
      <w:r w:rsidR="77016515">
        <w:rPr/>
        <w:t xml:space="preserve"> zones. Het MER </w:t>
      </w:r>
      <w:r w:rsidR="77016515">
        <w:rPr/>
        <w:t>heeft</w:t>
      </w:r>
      <w:r w:rsidR="77016515">
        <w:rPr/>
        <w:t xml:space="preserve"> </w:t>
      </w:r>
      <w:r w:rsidR="77016515">
        <w:rPr/>
        <w:t>nagelaten</w:t>
      </w:r>
      <w:r w:rsidR="77016515">
        <w:rPr/>
        <w:t xml:space="preserve"> </w:t>
      </w:r>
      <w:r w:rsidR="77016515">
        <w:rPr/>
        <w:t>deze</w:t>
      </w:r>
      <w:r w:rsidR="77016515">
        <w:rPr/>
        <w:t xml:space="preserve"> </w:t>
      </w:r>
      <w:r w:rsidR="77016515">
        <w:rPr/>
        <w:t>technologische</w:t>
      </w:r>
      <w:r w:rsidR="77016515">
        <w:rPr/>
        <w:t xml:space="preserve"> </w:t>
      </w:r>
      <w:r w:rsidR="77016515">
        <w:rPr/>
        <w:t>ontwikkelingen</w:t>
      </w:r>
      <w:r w:rsidR="77016515">
        <w:rPr/>
        <w:t xml:space="preserve"> </w:t>
      </w:r>
      <w:r w:rsidR="77016515">
        <w:rPr/>
        <w:t>te</w:t>
      </w:r>
      <w:r w:rsidR="77016515">
        <w:rPr/>
        <w:t xml:space="preserve"> </w:t>
      </w:r>
      <w:r w:rsidR="77016515">
        <w:rPr/>
        <w:t>betrekken</w:t>
      </w:r>
      <w:r w:rsidR="77016515">
        <w:rPr/>
        <w:t xml:space="preserve"> </w:t>
      </w:r>
      <w:r w:rsidR="77016515">
        <w:rPr/>
        <w:t>bij</w:t>
      </w:r>
      <w:r w:rsidR="77016515">
        <w:rPr/>
        <w:t xml:space="preserve"> de </w:t>
      </w:r>
      <w:r w:rsidR="77016515">
        <w:rPr/>
        <w:t>keuze</w:t>
      </w:r>
      <w:r w:rsidR="77016515">
        <w:rPr/>
        <w:t xml:space="preserve"> van de </w:t>
      </w:r>
      <w:r w:rsidR="77016515">
        <w:rPr/>
        <w:t>uitvoeringsmethode</w:t>
      </w:r>
      <w:r w:rsidR="77016515">
        <w:rPr/>
        <w:t xml:space="preserve"> per zone. De </w:t>
      </w:r>
      <w:r w:rsidR="77016515">
        <w:rPr/>
        <w:t>selectieve</w:t>
      </w:r>
      <w:r w:rsidR="77016515">
        <w:rPr/>
        <w:t xml:space="preserve"> </w:t>
      </w:r>
      <w:r w:rsidR="77016515">
        <w:rPr/>
        <w:t>inzet</w:t>
      </w:r>
      <w:r w:rsidR="77016515">
        <w:rPr/>
        <w:t xml:space="preserve"> van HDD -- </w:t>
      </w:r>
      <w:r w:rsidR="77016515">
        <w:rPr/>
        <w:t>wel</w:t>
      </w:r>
      <w:r w:rsidR="77016515">
        <w:rPr/>
        <w:t xml:space="preserve"> </w:t>
      </w:r>
      <w:r w:rsidR="77016515">
        <w:rPr/>
        <w:t>voor</w:t>
      </w:r>
      <w:r w:rsidR="77016515">
        <w:rPr/>
        <w:t xml:space="preserve"> </w:t>
      </w:r>
      <w:r w:rsidR="77016515">
        <w:rPr/>
        <w:t>ecologische</w:t>
      </w:r>
      <w:r w:rsidR="77016515">
        <w:rPr/>
        <w:t xml:space="preserve"> </w:t>
      </w:r>
      <w:r w:rsidR="77016515">
        <w:rPr/>
        <w:t>en</w:t>
      </w:r>
      <w:r w:rsidR="77016515">
        <w:rPr/>
        <w:t xml:space="preserve"> </w:t>
      </w:r>
      <w:r w:rsidR="77016515">
        <w:rPr/>
        <w:t>infrastructurele</w:t>
      </w:r>
      <w:r w:rsidR="77016515">
        <w:rPr/>
        <w:t xml:space="preserve"> zones, </w:t>
      </w:r>
      <w:r w:rsidR="77016515">
        <w:rPr/>
        <w:t>niet</w:t>
      </w:r>
      <w:r w:rsidR="77016515">
        <w:rPr/>
        <w:t xml:space="preserve"> </w:t>
      </w:r>
      <w:r w:rsidR="77016515">
        <w:rPr/>
        <w:t>voor</w:t>
      </w:r>
      <w:r w:rsidR="77016515">
        <w:rPr/>
        <w:t xml:space="preserve"> </w:t>
      </w:r>
      <w:r w:rsidR="77016515">
        <w:rPr/>
        <w:t>landbouwgebied</w:t>
      </w:r>
      <w:r w:rsidR="77016515">
        <w:rPr/>
        <w:t xml:space="preserve"> -- </w:t>
      </w:r>
      <w:r w:rsidR="77016515">
        <w:rPr/>
        <w:t>impliceert</w:t>
      </w:r>
      <w:r w:rsidR="77016515">
        <w:rPr/>
        <w:t xml:space="preserve"> </w:t>
      </w:r>
      <w:r w:rsidR="77016515">
        <w:rPr/>
        <w:t>een</w:t>
      </w:r>
      <w:r w:rsidR="77016515">
        <w:rPr/>
        <w:t xml:space="preserve"> </w:t>
      </w:r>
      <w:r w:rsidRPr="77016515" w:rsidR="77016515">
        <w:rPr>
          <w:b w:val="1"/>
          <w:bCs w:val="1"/>
        </w:rPr>
        <w:t>ongelijke</w:t>
      </w:r>
      <w:r w:rsidRPr="77016515" w:rsidR="77016515">
        <w:rPr>
          <w:b w:val="1"/>
          <w:bCs w:val="1"/>
        </w:rPr>
        <w:t xml:space="preserve"> </w:t>
      </w:r>
      <w:r w:rsidRPr="77016515" w:rsidR="77016515">
        <w:rPr>
          <w:b w:val="1"/>
          <w:bCs w:val="1"/>
        </w:rPr>
        <w:t>waardering</w:t>
      </w:r>
      <w:r w:rsidRPr="77016515" w:rsidR="77016515">
        <w:rPr>
          <w:b w:val="1"/>
          <w:bCs w:val="1"/>
        </w:rPr>
        <w:t xml:space="preserve"> van </w:t>
      </w:r>
      <w:r w:rsidRPr="77016515" w:rsidR="77016515">
        <w:rPr>
          <w:b w:val="1"/>
          <w:bCs w:val="1"/>
        </w:rPr>
        <w:t>bodems</w:t>
      </w:r>
      <w:r w:rsidR="77016515">
        <w:rPr/>
        <w:t xml:space="preserve">: </w:t>
      </w:r>
      <w:r w:rsidR="77016515">
        <w:rPr/>
        <w:t>ecologische</w:t>
      </w:r>
      <w:r w:rsidR="77016515">
        <w:rPr/>
        <w:t xml:space="preserve"> </w:t>
      </w:r>
      <w:r w:rsidR="77016515">
        <w:rPr/>
        <w:t>bodems</w:t>
      </w:r>
      <w:r w:rsidR="77016515">
        <w:rPr/>
        <w:t xml:space="preserve"> </w:t>
      </w:r>
      <w:r w:rsidR="77016515">
        <w:rPr/>
        <w:t>verdienen</w:t>
      </w:r>
      <w:r w:rsidR="77016515">
        <w:rPr/>
        <w:t xml:space="preserve"> </w:t>
      </w:r>
      <w:r w:rsidR="77016515">
        <w:rPr/>
        <w:t>bescherming</w:t>
      </w:r>
      <w:r w:rsidR="77016515">
        <w:rPr/>
        <w:t xml:space="preserve">, </w:t>
      </w:r>
      <w:r w:rsidR="77016515">
        <w:rPr/>
        <w:t>landbouwbodems</w:t>
      </w:r>
      <w:r w:rsidR="77016515">
        <w:rPr/>
        <w:t xml:space="preserve"> </w:t>
      </w:r>
      <w:r w:rsidR="77016515">
        <w:rPr/>
        <w:t>niet</w:t>
      </w:r>
      <w:r w:rsidR="77016515">
        <w:rPr/>
        <w:t xml:space="preserve">. Dit is </w:t>
      </w:r>
      <w:r w:rsidR="77016515">
        <w:rPr/>
        <w:t>onverenigbaar</w:t>
      </w:r>
      <w:r w:rsidR="77016515">
        <w:rPr/>
        <w:t xml:space="preserve"> met de </w:t>
      </w:r>
      <w:r w:rsidR="77016515">
        <w:rPr/>
        <w:t>goede</w:t>
      </w:r>
      <w:r w:rsidR="77016515">
        <w:rPr/>
        <w:t xml:space="preserve"> </w:t>
      </w:r>
      <w:r w:rsidR="77016515">
        <w:rPr/>
        <w:t>ruimtelijke</w:t>
      </w:r>
      <w:r w:rsidR="77016515">
        <w:rPr/>
        <w:t xml:space="preserve"> </w:t>
      </w:r>
      <w:r w:rsidR="77016515">
        <w:rPr/>
        <w:t>ordening</w:t>
      </w:r>
      <w:r w:rsidR="77016515">
        <w:rPr/>
        <w:t xml:space="preserve"> (art. 4.3.1 VCRO) </w:t>
      </w:r>
      <w:r w:rsidR="77016515">
        <w:rPr/>
        <w:t>en</w:t>
      </w:r>
      <w:r w:rsidR="77016515">
        <w:rPr/>
        <w:t xml:space="preserve"> het </w:t>
      </w:r>
      <w:r w:rsidR="77016515">
        <w:rPr/>
        <w:t>zorgvuldigheidsbeginsel</w:t>
      </w:r>
      <w:r w:rsidR="77016515">
        <w:rPr/>
        <w:t>.</w:t>
      </w:r>
    </w:p>
    <w:p xmlns:wp14="http://schemas.microsoft.com/office/word/2010/wordml" w:rsidP="77016515" w14:paraId="60061E4C" wp14:textId="77777777">
      <w:pPr>
        <w:pBdr>
          <w:bottom w:val="single" w:color="CCCCCC" w:sz="6" w:space="1"/>
        </w:pBdr>
        <w:spacing w:before="240" w:after="240"/>
        <w:pBdr>
          <w:bottom w:val="single" w:color="CCCCCC" w:sz="6" w:space="1"/>
        </w:pBdr>
      </w:pPr>
    </w:p>
    <w:p xmlns:wp14="http://schemas.microsoft.com/office/word/2010/wordml" w14:paraId="765F7337" wp14:textId="77777777">
      <w:pPr>
        <w:pStyle w:val="Heading2"/>
      </w:pPr>
      <w:r>
        <w:t>6. PFAS ONVOLDOENDE ONDERZOCHT</w:t>
      </w:r>
    </w:p>
    <w:p xmlns:wp14="http://schemas.microsoft.com/office/word/2010/wordml" w14:paraId="0C517026" wp14:textId="109C1FDB">
      <w:pPr>
        <w:pStyle w:val="Heading3"/>
      </w:pPr>
      <w:r w:rsidR="77016515">
        <w:rPr/>
        <w:t xml:space="preserve">6.1 </w:t>
      </w:r>
      <w:r w:rsidR="77016515">
        <w:rPr/>
        <w:t>voorbeeld</w:t>
      </w:r>
      <w:r w:rsidR="77016515">
        <w:rPr/>
        <w:t xml:space="preserve"> :  Dossier 33904 </w:t>
      </w:r>
      <w:r w:rsidR="77016515">
        <w:rPr/>
        <w:t>nabij</w:t>
      </w:r>
      <w:r w:rsidR="77016515">
        <w:rPr/>
        <w:t xml:space="preserve"> mast P38</w:t>
      </w:r>
    </w:p>
    <w:p xmlns:wp14="http://schemas.microsoft.com/office/word/2010/wordml" w14:paraId="745D3333" wp14:textId="77777777">
      <w:r w:rsidR="77016515">
        <w:rPr/>
        <w:t xml:space="preserve">Bij dossier 33904, </w:t>
      </w:r>
      <w:r w:rsidR="77016515">
        <w:rPr/>
        <w:t>gelegen</w:t>
      </w:r>
      <w:r w:rsidR="77016515">
        <w:rPr/>
        <w:t xml:space="preserve"> </w:t>
      </w:r>
      <w:r w:rsidR="77016515">
        <w:rPr/>
        <w:t>nabij</w:t>
      </w:r>
      <w:r w:rsidR="77016515">
        <w:rPr/>
        <w:t xml:space="preserve"> mast P38, </w:t>
      </w:r>
      <w:r w:rsidR="77016515">
        <w:rPr/>
        <w:t>vermeldt</w:t>
      </w:r>
      <w:r w:rsidR="77016515">
        <w:rPr/>
        <w:t xml:space="preserve"> het MER </w:t>
      </w:r>
      <w:r w:rsidR="77016515">
        <w:rPr/>
        <w:t>zelf</w:t>
      </w:r>
      <w:r w:rsidR="77016515">
        <w:rPr/>
        <w:t>:</w:t>
      </w:r>
    </w:p>
    <w:p xmlns:wp14="http://schemas.microsoft.com/office/word/2010/wordml" w:rsidP="77016515" w14:paraId="46426FEA" wp14:textId="77777777">
      <w:pPr>
        <w:pBdr>
          <w:left w:val="single" w:color="999999" w:sz="12" w:space="8"/>
        </w:pBdr>
        <w:spacing w:before="120" w:after="120"/>
        <w:ind w:left="850"/>
        <w:pBdr>
          <w:left w:val="single" w:color="999999" w:sz="12" w:space="8"/>
        </w:pBdr>
      </w:pPr>
      <w:r w:rsidRPr="77016515" w:rsidR="77016515">
        <w:rPr>
          <w:i w:val="1"/>
          <w:iCs w:val="1"/>
          <w:color w:val="444444"/>
        </w:rPr>
        <w:t>"</w:t>
      </w:r>
      <w:r w:rsidRPr="77016515" w:rsidR="77016515">
        <w:rPr>
          <w:i w:val="1"/>
          <w:iCs w:val="1"/>
          <w:color w:val="444444"/>
        </w:rPr>
        <w:t>Mogelijks</w:t>
      </w:r>
      <w:r w:rsidRPr="77016515" w:rsidR="77016515">
        <w:rPr>
          <w:i w:val="1"/>
          <w:iCs w:val="1"/>
          <w:color w:val="444444"/>
        </w:rPr>
        <w:t xml:space="preserve"> </w:t>
      </w:r>
      <w:r w:rsidRPr="77016515" w:rsidR="77016515">
        <w:rPr>
          <w:i w:val="1"/>
          <w:iCs w:val="1"/>
          <w:color w:val="444444"/>
        </w:rPr>
        <w:t>komt</w:t>
      </w:r>
      <w:r w:rsidRPr="77016515" w:rsidR="77016515">
        <w:rPr>
          <w:i w:val="1"/>
          <w:iCs w:val="1"/>
          <w:color w:val="444444"/>
        </w:rPr>
        <w:t xml:space="preserve"> er </w:t>
      </w:r>
      <w:r w:rsidRPr="77016515" w:rsidR="77016515">
        <w:rPr>
          <w:i w:val="1"/>
          <w:iCs w:val="1"/>
          <w:color w:val="444444"/>
        </w:rPr>
        <w:t>tevens</w:t>
      </w:r>
      <w:r w:rsidRPr="77016515" w:rsidR="77016515">
        <w:rPr>
          <w:i w:val="1"/>
          <w:iCs w:val="1"/>
          <w:color w:val="444444"/>
        </w:rPr>
        <w:t xml:space="preserve"> </w:t>
      </w:r>
      <w:r w:rsidRPr="77016515" w:rsidR="77016515">
        <w:rPr>
          <w:i w:val="1"/>
          <w:iCs w:val="1"/>
          <w:color w:val="444444"/>
        </w:rPr>
        <w:t>verontreiniging</w:t>
      </w:r>
      <w:r w:rsidRPr="77016515" w:rsidR="77016515">
        <w:rPr>
          <w:i w:val="1"/>
          <w:iCs w:val="1"/>
          <w:color w:val="444444"/>
        </w:rPr>
        <w:t xml:space="preserve"> </w:t>
      </w:r>
      <w:r w:rsidRPr="77016515" w:rsidR="77016515">
        <w:rPr>
          <w:i w:val="1"/>
          <w:iCs w:val="1"/>
          <w:color w:val="444444"/>
        </w:rPr>
        <w:t>voor</w:t>
      </w:r>
      <w:r w:rsidRPr="77016515" w:rsidR="77016515">
        <w:rPr>
          <w:i w:val="1"/>
          <w:iCs w:val="1"/>
          <w:color w:val="444444"/>
        </w:rPr>
        <w:t xml:space="preserve"> ter </w:t>
      </w:r>
      <w:r w:rsidRPr="77016515" w:rsidR="77016515">
        <w:rPr>
          <w:i w:val="1"/>
          <w:iCs w:val="1"/>
          <w:color w:val="444444"/>
        </w:rPr>
        <w:t>hoogte</w:t>
      </w:r>
      <w:r w:rsidRPr="77016515" w:rsidR="77016515">
        <w:rPr>
          <w:i w:val="1"/>
          <w:iCs w:val="1"/>
          <w:color w:val="444444"/>
        </w:rPr>
        <w:t xml:space="preserve"> van de mast. Verder </w:t>
      </w:r>
      <w:r w:rsidRPr="77016515" w:rsidR="77016515">
        <w:rPr>
          <w:i w:val="1"/>
          <w:iCs w:val="1"/>
          <w:color w:val="444444"/>
        </w:rPr>
        <w:t>wordt</w:t>
      </w:r>
      <w:r w:rsidRPr="77016515" w:rsidR="77016515">
        <w:rPr>
          <w:i w:val="1"/>
          <w:iCs w:val="1"/>
          <w:color w:val="444444"/>
        </w:rPr>
        <w:t xml:space="preserve"> </w:t>
      </w:r>
      <w:r w:rsidRPr="77016515" w:rsidR="77016515">
        <w:rPr>
          <w:i w:val="1"/>
          <w:iCs w:val="1"/>
          <w:color w:val="444444"/>
        </w:rPr>
        <w:t>bij</w:t>
      </w:r>
      <w:r w:rsidRPr="77016515" w:rsidR="77016515">
        <w:rPr>
          <w:i w:val="1"/>
          <w:iCs w:val="1"/>
          <w:color w:val="444444"/>
        </w:rPr>
        <w:t xml:space="preserve"> het </w:t>
      </w:r>
      <w:r w:rsidRPr="77016515" w:rsidR="77016515">
        <w:rPr>
          <w:i w:val="1"/>
          <w:iCs w:val="1"/>
          <w:color w:val="444444"/>
        </w:rPr>
        <w:t>schadegeval</w:t>
      </w:r>
      <w:r w:rsidRPr="77016515" w:rsidR="77016515">
        <w:rPr>
          <w:i w:val="1"/>
          <w:iCs w:val="1"/>
          <w:color w:val="444444"/>
        </w:rPr>
        <w:t xml:space="preserve"> </w:t>
      </w:r>
      <w:r w:rsidRPr="77016515" w:rsidR="77016515">
        <w:rPr>
          <w:i w:val="1"/>
          <w:iCs w:val="1"/>
          <w:color w:val="444444"/>
        </w:rPr>
        <w:t>mogelijk</w:t>
      </w:r>
      <w:r w:rsidRPr="77016515" w:rsidR="77016515">
        <w:rPr>
          <w:i w:val="1"/>
          <w:iCs w:val="1"/>
          <w:color w:val="444444"/>
        </w:rPr>
        <w:t xml:space="preserve"> </w:t>
      </w:r>
      <w:r w:rsidRPr="77016515" w:rsidR="77016515">
        <w:rPr>
          <w:i w:val="1"/>
          <w:iCs w:val="1"/>
          <w:color w:val="444444"/>
        </w:rPr>
        <w:t>verontreiniging</w:t>
      </w:r>
      <w:r w:rsidRPr="77016515" w:rsidR="77016515">
        <w:rPr>
          <w:i w:val="1"/>
          <w:iCs w:val="1"/>
          <w:color w:val="444444"/>
        </w:rPr>
        <w:t xml:space="preserve"> met PFAS </w:t>
      </w:r>
      <w:r w:rsidRPr="77016515" w:rsidR="77016515">
        <w:rPr>
          <w:i w:val="1"/>
          <w:iCs w:val="1"/>
          <w:color w:val="444444"/>
        </w:rPr>
        <w:t>genoemd</w:t>
      </w:r>
      <w:r w:rsidRPr="77016515" w:rsidR="77016515">
        <w:rPr>
          <w:i w:val="1"/>
          <w:iCs w:val="1"/>
          <w:color w:val="444444"/>
        </w:rPr>
        <w:t xml:space="preserve">, maar </w:t>
      </w:r>
      <w:r w:rsidRPr="77016515" w:rsidR="77016515">
        <w:rPr>
          <w:i w:val="1"/>
          <w:iCs w:val="1"/>
          <w:color w:val="444444"/>
        </w:rPr>
        <w:t>dit</w:t>
      </w:r>
      <w:r w:rsidRPr="77016515" w:rsidR="77016515">
        <w:rPr>
          <w:i w:val="1"/>
          <w:iCs w:val="1"/>
          <w:color w:val="444444"/>
        </w:rPr>
        <w:t xml:space="preserve"> is </w:t>
      </w:r>
      <w:r w:rsidRPr="77016515" w:rsidR="77016515">
        <w:rPr>
          <w:i w:val="1"/>
          <w:iCs w:val="1"/>
          <w:color w:val="444444"/>
        </w:rPr>
        <w:t>niet</w:t>
      </w:r>
      <w:r w:rsidRPr="77016515" w:rsidR="77016515">
        <w:rPr>
          <w:i w:val="1"/>
          <w:iCs w:val="1"/>
          <w:color w:val="444444"/>
        </w:rPr>
        <w:t xml:space="preserve"> </w:t>
      </w:r>
      <w:r w:rsidRPr="77016515" w:rsidR="77016515">
        <w:rPr>
          <w:i w:val="1"/>
          <w:iCs w:val="1"/>
          <w:color w:val="444444"/>
        </w:rPr>
        <w:t>onderzocht</w:t>
      </w:r>
      <w:r w:rsidRPr="77016515" w:rsidR="77016515">
        <w:rPr>
          <w:i w:val="1"/>
          <w:iCs w:val="1"/>
          <w:color w:val="444444"/>
        </w:rPr>
        <w:t xml:space="preserve"> in het </w:t>
      </w:r>
      <w:r w:rsidRPr="77016515" w:rsidR="77016515">
        <w:rPr>
          <w:i w:val="1"/>
          <w:iCs w:val="1"/>
          <w:color w:val="444444"/>
        </w:rPr>
        <w:t>evaluatierapport</w:t>
      </w:r>
      <w:r w:rsidRPr="77016515" w:rsidR="77016515">
        <w:rPr>
          <w:i w:val="1"/>
          <w:iCs w:val="1"/>
          <w:color w:val="444444"/>
        </w:rPr>
        <w:t>."</w:t>
      </w:r>
      <w:r w:rsidRPr="77016515" w:rsidR="77016515">
        <w:rPr>
          <w:i w:val="1"/>
          <w:iCs w:val="1"/>
          <w:color w:val="444444"/>
        </w:rPr>
        <w:t xml:space="preserve"> (</w:t>
      </w:r>
      <w:r w:rsidRPr="77016515" w:rsidR="77016515">
        <w:rPr>
          <w:i w:val="1"/>
          <w:iCs w:val="1"/>
          <w:color w:val="444444"/>
        </w:rPr>
        <w:t>Hfst</w:t>
      </w:r>
      <w:r w:rsidRPr="77016515" w:rsidR="77016515">
        <w:rPr>
          <w:i w:val="1"/>
          <w:iCs w:val="1"/>
          <w:color w:val="444444"/>
        </w:rPr>
        <w:t xml:space="preserve"> 8, p. 8-93)</w:t>
      </w:r>
    </w:p>
    <w:p xmlns:wp14="http://schemas.microsoft.com/office/word/2010/wordml" w14:paraId="4789A8A5" wp14:textId="77777777">
      <w:pPr>
        <w:pStyle w:val="Heading3"/>
      </w:pPr>
      <w:r w:rsidR="77016515">
        <w:rPr/>
        <w:t xml:space="preserve">6.2 No-regret </w:t>
      </w:r>
      <w:r w:rsidR="77016515">
        <w:rPr/>
        <w:t>maatregelen</w:t>
      </w:r>
      <w:r w:rsidR="77016515">
        <w:rPr/>
        <w:t xml:space="preserve"> </w:t>
      </w:r>
      <w:r w:rsidR="77016515">
        <w:rPr/>
        <w:t>geschrapt</w:t>
      </w:r>
      <w:r w:rsidR="77016515">
        <w:rPr/>
        <w:t xml:space="preserve"> </w:t>
      </w:r>
      <w:r w:rsidR="77016515">
        <w:rPr/>
        <w:t>bij</w:t>
      </w:r>
      <w:r w:rsidR="77016515">
        <w:rPr/>
        <w:t xml:space="preserve"> mast P45</w:t>
      </w:r>
    </w:p>
    <w:p xmlns:wp14="http://schemas.microsoft.com/office/word/2010/wordml" w14:paraId="64EEFD79" wp14:textId="77777777">
      <w:r w:rsidR="77016515">
        <w:rPr/>
        <w:t xml:space="preserve">Bij mast P45 </w:t>
      </w:r>
      <w:r w:rsidR="77016515">
        <w:rPr/>
        <w:t>aan</w:t>
      </w:r>
      <w:r w:rsidR="77016515">
        <w:rPr/>
        <w:t xml:space="preserve"> de </w:t>
      </w:r>
      <w:r w:rsidR="77016515">
        <w:rPr/>
        <w:t>Brugsesteenweg</w:t>
      </w:r>
      <w:r w:rsidR="77016515">
        <w:rPr/>
        <w:t xml:space="preserve"> </w:t>
      </w:r>
      <w:r w:rsidR="77016515">
        <w:rPr/>
        <w:t>zijn</w:t>
      </w:r>
      <w:r w:rsidR="77016515">
        <w:rPr/>
        <w:t xml:space="preserve"> no-regret </w:t>
      </w:r>
      <w:r w:rsidR="77016515">
        <w:rPr/>
        <w:t>maatregelen</w:t>
      </w:r>
      <w:r w:rsidR="77016515">
        <w:rPr/>
        <w:t xml:space="preserve"> </w:t>
      </w:r>
      <w:r w:rsidR="77016515">
        <w:rPr/>
        <w:t>voor</w:t>
      </w:r>
      <w:r w:rsidR="77016515">
        <w:rPr/>
        <w:t xml:space="preserve"> PFAS </w:t>
      </w:r>
      <w:r w:rsidRPr="77016515" w:rsidR="77016515">
        <w:rPr>
          <w:b w:val="1"/>
          <w:bCs w:val="1"/>
        </w:rPr>
        <w:t>geschrapt</w:t>
      </w:r>
      <w:r w:rsidR="77016515">
        <w:rPr/>
        <w:t xml:space="preserve"> (p. 8-98) </w:t>
      </w:r>
      <w:r w:rsidR="77016515">
        <w:rPr/>
        <w:t>zonder</w:t>
      </w:r>
      <w:r w:rsidR="77016515">
        <w:rPr/>
        <w:t xml:space="preserve"> </w:t>
      </w:r>
      <w:r w:rsidR="77016515">
        <w:rPr/>
        <w:t>duidelijke</w:t>
      </w:r>
      <w:r w:rsidR="77016515">
        <w:rPr/>
        <w:t xml:space="preserve"> </w:t>
      </w:r>
      <w:r w:rsidR="77016515">
        <w:rPr/>
        <w:t>motivering</w:t>
      </w:r>
      <w:r w:rsidR="77016515">
        <w:rPr/>
        <w:t>.</w:t>
      </w:r>
    </w:p>
    <w:p xmlns:wp14="http://schemas.microsoft.com/office/word/2010/wordml" w14:paraId="4B806889" wp14:textId="77777777">
      <w:pPr>
        <w:pStyle w:val="Heading3"/>
      </w:pPr>
      <w:r w:rsidR="77016515">
        <w:rPr/>
        <w:t xml:space="preserve">6.3 Meer dan 650.000 m3 </w:t>
      </w:r>
      <w:r w:rsidR="77016515">
        <w:rPr/>
        <w:t>grondverzet</w:t>
      </w:r>
    </w:p>
    <w:p xmlns:wp14="http://schemas.microsoft.com/office/word/2010/wordml" w14:paraId="6E90CC70" wp14:textId="02E04CBE">
      <w:r w:rsidR="77016515">
        <w:rPr/>
        <w:t xml:space="preserve">Het </w:t>
      </w:r>
      <w:r w:rsidR="77016515">
        <w:rPr/>
        <w:t>totale</w:t>
      </w:r>
      <w:r w:rsidR="77016515">
        <w:rPr/>
        <w:t xml:space="preserve"> </w:t>
      </w:r>
      <w:r w:rsidR="77016515">
        <w:rPr/>
        <w:t>grondverzet</w:t>
      </w:r>
      <w:r w:rsidR="77016515">
        <w:rPr/>
        <w:t xml:space="preserve"> </w:t>
      </w:r>
      <w:r w:rsidR="77016515">
        <w:rPr/>
        <w:t>bedraagt</w:t>
      </w:r>
      <w:r w:rsidR="77016515">
        <w:rPr/>
        <w:t xml:space="preserve"> </w:t>
      </w:r>
      <w:r w:rsidR="77016515">
        <w:rPr/>
        <w:t>meer</w:t>
      </w:r>
      <w:r w:rsidR="77016515">
        <w:rPr/>
        <w:t xml:space="preserve"> dan </w:t>
      </w:r>
      <w:r w:rsidRPr="77016515" w:rsidR="77016515">
        <w:rPr>
          <w:b w:val="1"/>
          <w:bCs w:val="1"/>
        </w:rPr>
        <w:t>650.000 m3</w:t>
      </w:r>
      <w:r w:rsidR="77016515">
        <w:rPr/>
        <w:t xml:space="preserve"> (369.650 m3 </w:t>
      </w:r>
      <w:r w:rsidR="77016515">
        <w:rPr/>
        <w:t>aanlanding</w:t>
      </w:r>
      <w:r w:rsidR="77016515">
        <w:rPr/>
        <w:t xml:space="preserve">-Gezelle + 213.000 m3 </w:t>
      </w:r>
      <w:r w:rsidR="77016515">
        <w:rPr/>
        <w:t>Zedelgem</w:t>
      </w:r>
      <w:r w:rsidR="77016515">
        <w:rPr/>
        <w:t xml:space="preserve"> + 70.000 m3 </w:t>
      </w:r>
      <w:r w:rsidR="77016515">
        <w:rPr/>
        <w:t>Izegem</w:t>
      </w:r>
      <w:r w:rsidR="77016515">
        <w:rPr/>
        <w:t xml:space="preserve">). Bij </w:t>
      </w:r>
      <w:r w:rsidR="77016515">
        <w:rPr/>
        <w:t>onvolledig</w:t>
      </w:r>
      <w:r w:rsidR="77016515">
        <w:rPr/>
        <w:t xml:space="preserve"> PFAS-</w:t>
      </w:r>
      <w:r w:rsidR="77016515">
        <w:rPr/>
        <w:t>onderzoek</w:t>
      </w:r>
      <w:r w:rsidR="77016515">
        <w:rPr/>
        <w:t xml:space="preserve"> </w:t>
      </w:r>
      <w:r w:rsidR="77016515">
        <w:rPr/>
        <w:t>houdt</w:t>
      </w:r>
      <w:r w:rsidR="77016515">
        <w:rPr/>
        <w:t xml:space="preserve"> </w:t>
      </w:r>
      <w:r w:rsidR="77016515">
        <w:rPr/>
        <w:t>dit</w:t>
      </w:r>
      <w:r w:rsidR="77016515">
        <w:rPr/>
        <w:t xml:space="preserve"> </w:t>
      </w:r>
      <w:r w:rsidR="77016515">
        <w:rPr/>
        <w:t>een</w:t>
      </w:r>
      <w:r w:rsidR="77016515">
        <w:rPr/>
        <w:t xml:space="preserve"> </w:t>
      </w:r>
      <w:r w:rsidR="77016515">
        <w:rPr/>
        <w:t>reëel</w:t>
      </w:r>
      <w:r w:rsidR="77016515">
        <w:rPr/>
        <w:t xml:space="preserve"> </w:t>
      </w:r>
      <w:r w:rsidR="77016515">
        <w:rPr/>
        <w:t>risico</w:t>
      </w:r>
      <w:r w:rsidR="77016515">
        <w:rPr/>
        <w:t xml:space="preserve"> in op </w:t>
      </w:r>
      <w:r w:rsidRPr="77016515" w:rsidR="77016515">
        <w:rPr>
          <w:b w:val="1"/>
          <w:bCs w:val="1"/>
        </w:rPr>
        <w:t>verspreiding</w:t>
      </w:r>
      <w:r w:rsidRPr="77016515" w:rsidR="77016515">
        <w:rPr>
          <w:b w:val="1"/>
          <w:bCs w:val="1"/>
        </w:rPr>
        <w:t xml:space="preserve"> van </w:t>
      </w:r>
      <w:r w:rsidRPr="77016515" w:rsidR="77016515">
        <w:rPr>
          <w:b w:val="1"/>
          <w:bCs w:val="1"/>
        </w:rPr>
        <w:t>verontreiniging</w:t>
      </w:r>
      <w:r w:rsidR="77016515">
        <w:rPr/>
        <w:t xml:space="preserve"> </w:t>
      </w:r>
      <w:r w:rsidR="77016515">
        <w:rPr/>
        <w:t>naar</w:t>
      </w:r>
      <w:r w:rsidR="77016515">
        <w:rPr/>
        <w:t xml:space="preserve"> </w:t>
      </w:r>
      <w:r w:rsidR="77016515">
        <w:rPr/>
        <w:t>omliggende</w:t>
      </w:r>
      <w:r w:rsidR="77016515">
        <w:rPr/>
        <w:t xml:space="preserve"> </w:t>
      </w:r>
      <w:r w:rsidR="77016515">
        <w:rPr/>
        <w:t>landbouwpercelen</w:t>
      </w:r>
      <w:r w:rsidR="77016515">
        <w:rPr/>
        <w:t xml:space="preserve"> </w:t>
      </w:r>
      <w:r w:rsidR="77016515">
        <w:rPr/>
        <w:t>en</w:t>
      </w:r>
      <w:r w:rsidR="77016515">
        <w:rPr/>
        <w:t xml:space="preserve"> </w:t>
      </w:r>
      <w:r w:rsidR="77016515">
        <w:rPr/>
        <w:t>waterlopen</w:t>
      </w:r>
      <w:r w:rsidR="77016515">
        <w:rPr/>
        <w:t>.</w:t>
      </w:r>
    </w:p>
    <w:p xmlns:wp14="http://schemas.microsoft.com/office/word/2010/wordml" w14:paraId="4848E905" wp14:textId="77777777">
      <w:r w:rsidRPr="77016515" w:rsidR="77016515">
        <w:rPr>
          <w:b w:val="1"/>
          <w:bCs w:val="1"/>
        </w:rPr>
        <w:t>Juridische</w:t>
      </w:r>
      <w:r w:rsidRPr="77016515" w:rsidR="77016515">
        <w:rPr>
          <w:b w:val="1"/>
          <w:bCs w:val="1"/>
        </w:rPr>
        <w:t xml:space="preserve"> </w:t>
      </w:r>
      <w:r w:rsidRPr="77016515" w:rsidR="77016515">
        <w:rPr>
          <w:b w:val="1"/>
          <w:bCs w:val="1"/>
        </w:rPr>
        <w:t>grondslag</w:t>
      </w:r>
      <w:r w:rsidRPr="77016515" w:rsidR="77016515">
        <w:rPr>
          <w:b w:val="1"/>
          <w:bCs w:val="1"/>
        </w:rPr>
        <w:t>:</w:t>
      </w:r>
      <w:r w:rsidR="77016515">
        <w:rPr/>
        <w:t xml:space="preserve"> </w:t>
      </w:r>
      <w:r w:rsidR="77016515">
        <w:rPr/>
        <w:t>Vlarebo</w:t>
      </w:r>
      <w:r w:rsidR="77016515">
        <w:rPr/>
        <w:t xml:space="preserve"> (</w:t>
      </w:r>
      <w:r w:rsidR="77016515">
        <w:rPr/>
        <w:t>Vlaams</w:t>
      </w:r>
      <w:r w:rsidR="77016515">
        <w:rPr/>
        <w:t xml:space="preserve"> </w:t>
      </w:r>
      <w:r w:rsidR="77016515">
        <w:rPr/>
        <w:t>Reglement</w:t>
      </w:r>
      <w:r w:rsidR="77016515">
        <w:rPr/>
        <w:t xml:space="preserve"> </w:t>
      </w:r>
      <w:r w:rsidR="77016515">
        <w:rPr/>
        <w:t>Bodemsanering</w:t>
      </w:r>
      <w:r w:rsidR="77016515">
        <w:rPr/>
        <w:t xml:space="preserve"> </w:t>
      </w:r>
      <w:r w:rsidR="77016515">
        <w:rPr/>
        <w:t>en</w:t>
      </w:r>
      <w:r w:rsidR="77016515">
        <w:rPr/>
        <w:t xml:space="preserve"> </w:t>
      </w:r>
      <w:r w:rsidR="77016515">
        <w:rPr/>
        <w:t>Bodembescherming</w:t>
      </w:r>
      <w:r w:rsidR="77016515">
        <w:rPr/>
        <w:t>); PFAS-</w:t>
      </w:r>
      <w:r w:rsidR="77016515">
        <w:rPr/>
        <w:t>actieplan</w:t>
      </w:r>
      <w:r w:rsidR="77016515">
        <w:rPr/>
        <w:t xml:space="preserve"> Vlaanderen; art. 4.3.7 DABM.</w:t>
      </w:r>
    </w:p>
    <w:p xmlns:wp14="http://schemas.microsoft.com/office/word/2010/wordml" w:rsidP="77016515" w14:paraId="44EAFD9C" wp14:textId="77777777">
      <w:pPr>
        <w:pBdr>
          <w:bottom w:val="single" w:color="CCCCCC" w:sz="6" w:space="1"/>
        </w:pBdr>
        <w:spacing w:before="240" w:after="240"/>
        <w:pBdr>
          <w:bottom w:val="single" w:color="CCCCCC" w:sz="6" w:space="1"/>
        </w:pBdr>
      </w:pPr>
    </w:p>
    <w:p xmlns:wp14="http://schemas.microsoft.com/office/word/2010/wordml" w14:paraId="29450624" wp14:textId="77777777">
      <w:pPr>
        <w:pStyle w:val="Heading2"/>
      </w:pPr>
      <w:r>
        <w:t>7. ZETTINGSRISICO'S OVERSCHRIJDEN DREMPELS</w:t>
      </w:r>
    </w:p>
    <w:p xmlns:wp14="http://schemas.microsoft.com/office/word/2010/wordml" w14:paraId="32E35140" wp14:textId="77777777">
      <w:pPr>
        <w:pStyle w:val="Heading3"/>
      </w:pPr>
      <w:r w:rsidR="77016515">
        <w:rPr/>
        <w:t xml:space="preserve">7.1 Concrete </w:t>
      </w:r>
      <w:r w:rsidR="77016515">
        <w:rPr/>
        <w:t>overschrijdingen</w:t>
      </w:r>
    </w:p>
    <w:p xmlns:wp14="http://schemas.microsoft.com/office/word/2010/wordml" w14:paraId="1E4FC7D4" wp14:textId="77777777">
      <w:r w:rsidR="77016515">
        <w:rPr/>
        <w:t xml:space="preserve">Het MER </w:t>
      </w:r>
      <w:r w:rsidR="77016515">
        <w:rPr/>
        <w:t>documenteert</w:t>
      </w:r>
      <w:r w:rsidR="77016515">
        <w:rPr/>
        <w:t xml:space="preserve"> </w:t>
      </w:r>
      <w:r w:rsidR="77016515">
        <w:rPr/>
        <w:t>zettingsrisico's</w:t>
      </w:r>
      <w:r w:rsidR="77016515">
        <w:rPr/>
        <w:t xml:space="preserve"> die de 20mm-drempelwaarde </w:t>
      </w:r>
      <w:r w:rsidR="77016515">
        <w:rPr/>
        <w:t>overschrijden</w:t>
      </w:r>
      <w:r w:rsidR="77016515">
        <w:rPr/>
        <w:t>:</w:t>
      </w:r>
    </w:p>
    <w:tbl>
      <w:tblPr>
        <w:tblStyle w:val="TableGrid"/>
        <w:tblW w:w="0" w:type="auto"/>
        <w:jc w:val="left"/>
        <w:tblLook w:val="04A0" w:firstRow="1" w:lastRow="0" w:firstColumn="1" w:lastColumn="0" w:noHBand="0" w:noVBand="1"/>
      </w:tblPr>
      <w:tblGrid>
        <w:gridCol w:w="2351"/>
        <w:gridCol w:w="2351"/>
        <w:gridCol w:w="2351"/>
        <w:gridCol w:w="2351"/>
      </w:tblGrid>
      <w:tr xmlns:wp14="http://schemas.microsoft.com/office/word/2010/wordml" w:rsidTr="77016515" w14:paraId="1C8B794B" wp14:textId="77777777">
        <w:tc>
          <w:tcPr>
            <w:tcW w:w="2351" w:type="dxa"/>
            <w:shd w:val="clear" w:color="auto" w:fill="244061" w:themeFill="accent1" w:themeFillShade="80"/>
            <w:tcMar/>
          </w:tcPr>
          <w:p w:rsidP="77016515" w14:paraId="60C2D735" wp14:textId="77777777">
            <w:pPr>
              <w:spacing w:before="40" w:after="40"/>
              <w:rPr>
                <w:b w:val="1"/>
                <w:bCs w:val="1"/>
                <w:color w:val="FFFFFF" w:themeColor="background1" w:themeTint="FF" w:themeShade="FF"/>
                <w:sz w:val="19"/>
                <w:szCs w:val="19"/>
              </w:rPr>
            </w:pPr>
            <w:r w:rsidRPr="77016515" w:rsidR="77016515">
              <w:rPr>
                <w:b w:val="1"/>
                <w:bCs w:val="1"/>
                <w:color w:val="FFFFFF"/>
                <w:sz w:val="19"/>
                <w:szCs w:val="19"/>
              </w:rPr>
              <w:t>Locatie</w:t>
            </w:r>
          </w:p>
        </w:tc>
        <w:tc>
          <w:tcPr>
            <w:tcW w:w="2351" w:type="dxa"/>
            <w:shd w:val="clear" w:color="auto" w:fill="244061" w:themeFill="accent1" w:themeFillShade="80"/>
            <w:tcMar/>
          </w:tcPr>
          <w:p w:rsidP="77016515" w14:paraId="4CF22069" wp14:textId="77777777">
            <w:pPr>
              <w:spacing w:before="40" w:after="40"/>
              <w:rPr>
                <w:b w:val="1"/>
                <w:bCs w:val="1"/>
                <w:color w:val="FFFFFF" w:themeColor="background1" w:themeTint="FF" w:themeShade="FF"/>
                <w:sz w:val="19"/>
                <w:szCs w:val="19"/>
              </w:rPr>
            </w:pPr>
            <w:r w:rsidRPr="77016515" w:rsidR="77016515">
              <w:rPr>
                <w:b w:val="1"/>
                <w:bCs w:val="1"/>
                <w:color w:val="FFFFFF"/>
                <w:sz w:val="19"/>
                <w:szCs w:val="19"/>
              </w:rPr>
              <w:t>Maximale</w:t>
            </w:r>
            <w:r w:rsidRPr="77016515" w:rsidR="77016515">
              <w:rPr>
                <w:b w:val="1"/>
                <w:bCs w:val="1"/>
                <w:color w:val="FFFFFF"/>
                <w:sz w:val="19"/>
                <w:szCs w:val="19"/>
              </w:rPr>
              <w:t xml:space="preserve"> </w:t>
            </w:r>
            <w:r w:rsidRPr="77016515" w:rsidR="77016515">
              <w:rPr>
                <w:b w:val="1"/>
                <w:bCs w:val="1"/>
                <w:color w:val="FFFFFF"/>
                <w:sz w:val="19"/>
                <w:szCs w:val="19"/>
              </w:rPr>
              <w:t>zetting</w:t>
            </w:r>
          </w:p>
        </w:tc>
        <w:tc>
          <w:tcPr>
            <w:tcW w:w="2351" w:type="dxa"/>
            <w:shd w:val="clear" w:color="auto" w:fill="244061" w:themeFill="accent1" w:themeFillShade="80"/>
            <w:tcMar/>
          </w:tcPr>
          <w:p w:rsidP="77016515" w14:paraId="26473F8C" wp14:textId="77777777">
            <w:pPr>
              <w:spacing w:before="40" w:after="40"/>
              <w:rPr>
                <w:b w:val="1"/>
                <w:bCs w:val="1"/>
                <w:color w:val="FFFFFF" w:themeColor="background1" w:themeTint="FF" w:themeShade="FF"/>
                <w:sz w:val="19"/>
                <w:szCs w:val="19"/>
              </w:rPr>
            </w:pPr>
            <w:r w:rsidRPr="77016515" w:rsidR="77016515">
              <w:rPr>
                <w:b w:val="1"/>
                <w:bCs w:val="1"/>
                <w:color w:val="FFFFFF"/>
                <w:sz w:val="19"/>
                <w:szCs w:val="19"/>
              </w:rPr>
              <w:t>Drempel</w:t>
            </w:r>
          </w:p>
        </w:tc>
        <w:tc>
          <w:tcPr>
            <w:tcW w:w="2351" w:type="dxa"/>
            <w:shd w:val="clear" w:color="auto" w:fill="244061" w:themeFill="accent1" w:themeFillShade="80"/>
            <w:tcMar/>
          </w:tcPr>
          <w:p w:rsidP="77016515" w14:paraId="357FAF49" wp14:textId="77777777">
            <w:pPr>
              <w:spacing w:before="40" w:after="40"/>
              <w:rPr>
                <w:b w:val="1"/>
                <w:bCs w:val="1"/>
                <w:color w:val="FFFFFF" w:themeColor="background1" w:themeTint="FF" w:themeShade="FF"/>
                <w:sz w:val="19"/>
                <w:szCs w:val="19"/>
              </w:rPr>
            </w:pPr>
            <w:r w:rsidRPr="77016515" w:rsidR="77016515">
              <w:rPr>
                <w:b w:val="1"/>
                <w:bCs w:val="1"/>
                <w:color w:val="FFFFFF"/>
                <w:sz w:val="19"/>
                <w:szCs w:val="19"/>
              </w:rPr>
              <w:t>Overschrijding</w:t>
            </w:r>
          </w:p>
        </w:tc>
      </w:tr>
      <w:tr xmlns:wp14="http://schemas.microsoft.com/office/word/2010/wordml" w:rsidTr="77016515" w14:paraId="4026917D" wp14:textId="77777777">
        <w:tc>
          <w:tcPr>
            <w:tcW w:w="2351" w:type="dxa"/>
            <w:shd w:val="clear" w:color="auto" w:fill="F2F6FC"/>
            <w:tcMar/>
          </w:tcPr>
          <w:p w:rsidP="77016515" w14:paraId="122CC78F" wp14:textId="77777777">
            <w:pPr>
              <w:spacing w:before="40" w:after="40"/>
              <w:rPr>
                <w:sz w:val="19"/>
                <w:szCs w:val="19"/>
              </w:rPr>
            </w:pPr>
            <w:r w:rsidRPr="77016515" w:rsidR="77016515">
              <w:rPr>
                <w:sz w:val="19"/>
                <w:szCs w:val="19"/>
              </w:rPr>
              <w:t xml:space="preserve">HS </w:t>
            </w:r>
            <w:r w:rsidRPr="77016515" w:rsidR="77016515">
              <w:rPr>
                <w:sz w:val="19"/>
                <w:szCs w:val="19"/>
              </w:rPr>
              <w:t>Izegem</w:t>
            </w:r>
          </w:p>
        </w:tc>
        <w:tc>
          <w:tcPr>
            <w:tcW w:w="2351" w:type="dxa"/>
            <w:shd w:val="clear" w:color="auto" w:fill="F2F6FC"/>
            <w:tcMar/>
          </w:tcPr>
          <w:p w14:paraId="48BFE2CB" wp14:textId="77777777">
            <w:pPr>
              <w:spacing w:before="40" w:after="40"/>
            </w:pPr>
            <w:r w:rsidRPr="77016515" w:rsidR="77016515">
              <w:rPr>
                <w:sz w:val="19"/>
                <w:szCs w:val="19"/>
              </w:rPr>
              <w:t>45,5 mm</w:t>
            </w:r>
          </w:p>
        </w:tc>
        <w:tc>
          <w:tcPr>
            <w:tcW w:w="2351" w:type="dxa"/>
            <w:shd w:val="clear" w:color="auto" w:fill="F2F6FC"/>
            <w:tcMar/>
          </w:tcPr>
          <w:p w14:paraId="7550E9A2" wp14:textId="77777777">
            <w:pPr>
              <w:spacing w:before="40" w:after="40"/>
            </w:pPr>
            <w:r w:rsidRPr="77016515" w:rsidR="77016515">
              <w:rPr>
                <w:sz w:val="19"/>
                <w:szCs w:val="19"/>
              </w:rPr>
              <w:t>20 mm</w:t>
            </w:r>
          </w:p>
        </w:tc>
        <w:tc>
          <w:tcPr>
            <w:tcW w:w="2351" w:type="dxa"/>
            <w:shd w:val="clear" w:color="auto" w:fill="F2F6FC"/>
            <w:tcMar/>
          </w:tcPr>
          <w:p w14:paraId="3DB077BB" wp14:textId="77777777">
            <w:pPr>
              <w:spacing w:before="40" w:after="40"/>
            </w:pPr>
            <w:r w:rsidRPr="77016515" w:rsidR="77016515">
              <w:rPr>
                <w:b w:val="1"/>
                <w:bCs w:val="1"/>
                <w:sz w:val="19"/>
                <w:szCs w:val="19"/>
              </w:rPr>
              <w:t>127%</w:t>
            </w:r>
          </w:p>
        </w:tc>
      </w:tr>
      <w:tr xmlns:wp14="http://schemas.microsoft.com/office/word/2010/wordml" w:rsidTr="77016515" w14:paraId="2A970039" wp14:textId="77777777">
        <w:tc>
          <w:tcPr>
            <w:tcW w:w="2351" w:type="dxa"/>
            <w:tcMar/>
          </w:tcPr>
          <w:p w:rsidP="77016515" w14:paraId="63409D29" wp14:textId="77777777">
            <w:pPr>
              <w:spacing w:before="40" w:after="40"/>
              <w:rPr>
                <w:sz w:val="19"/>
                <w:szCs w:val="19"/>
              </w:rPr>
            </w:pPr>
            <w:r w:rsidRPr="77016515" w:rsidR="77016515">
              <w:rPr>
                <w:sz w:val="19"/>
                <w:szCs w:val="19"/>
              </w:rPr>
              <w:t>Zedelgem</w:t>
            </w:r>
          </w:p>
        </w:tc>
        <w:tc>
          <w:tcPr>
            <w:tcW w:w="2351" w:type="dxa"/>
            <w:tcMar/>
          </w:tcPr>
          <w:p w14:paraId="255DF628" wp14:textId="77777777">
            <w:pPr>
              <w:spacing w:before="40" w:after="40"/>
            </w:pPr>
            <w:r w:rsidRPr="77016515" w:rsidR="77016515">
              <w:rPr>
                <w:sz w:val="19"/>
                <w:szCs w:val="19"/>
              </w:rPr>
              <w:t>29,3 mm</w:t>
            </w:r>
          </w:p>
        </w:tc>
        <w:tc>
          <w:tcPr>
            <w:tcW w:w="2351" w:type="dxa"/>
            <w:tcMar/>
          </w:tcPr>
          <w:p w14:paraId="5C9AE881" wp14:textId="77777777">
            <w:pPr>
              <w:spacing w:before="40" w:after="40"/>
            </w:pPr>
            <w:r w:rsidRPr="77016515" w:rsidR="77016515">
              <w:rPr>
                <w:sz w:val="19"/>
                <w:szCs w:val="19"/>
              </w:rPr>
              <w:t>20 mm</w:t>
            </w:r>
          </w:p>
        </w:tc>
        <w:tc>
          <w:tcPr>
            <w:tcW w:w="2351" w:type="dxa"/>
            <w:tcMar/>
          </w:tcPr>
          <w:p w14:paraId="70DC1BAA" wp14:textId="77777777">
            <w:pPr>
              <w:spacing w:before="40" w:after="40"/>
            </w:pPr>
            <w:r w:rsidRPr="77016515" w:rsidR="77016515">
              <w:rPr>
                <w:b w:val="1"/>
                <w:bCs w:val="1"/>
                <w:sz w:val="19"/>
                <w:szCs w:val="19"/>
              </w:rPr>
              <w:t>47%</w:t>
            </w:r>
          </w:p>
        </w:tc>
      </w:tr>
    </w:tbl>
    <w:p xmlns:wp14="http://schemas.microsoft.com/office/word/2010/wordml" w14:paraId="4B94D5A5" wp14:textId="77777777"/>
    <w:p xmlns:wp14="http://schemas.microsoft.com/office/word/2010/wordml" w14:paraId="091DA56F" wp14:textId="77777777">
      <w:r w:rsidR="77016515">
        <w:rPr/>
        <w:t xml:space="preserve">Op twee </w:t>
      </w:r>
      <w:r w:rsidR="77016515">
        <w:rPr/>
        <w:t>locaties</w:t>
      </w:r>
      <w:r w:rsidR="77016515">
        <w:rPr/>
        <w:t xml:space="preserve"> </w:t>
      </w:r>
      <w:r w:rsidR="77016515">
        <w:rPr/>
        <w:t>scoren</w:t>
      </w:r>
      <w:r w:rsidR="77016515">
        <w:rPr/>
        <w:t xml:space="preserve"> de </w:t>
      </w:r>
      <w:r w:rsidR="77016515">
        <w:rPr/>
        <w:t>effecten</w:t>
      </w:r>
      <w:r w:rsidR="77016515">
        <w:rPr/>
        <w:t xml:space="preserve"> </w:t>
      </w:r>
      <w:r w:rsidR="77016515">
        <w:rPr/>
        <w:t>als</w:t>
      </w:r>
      <w:r w:rsidR="77016515">
        <w:rPr/>
        <w:t xml:space="preserve"> </w:t>
      </w:r>
      <w:r w:rsidRPr="77016515" w:rsidR="77016515">
        <w:rPr>
          <w:b w:val="1"/>
          <w:bCs w:val="1"/>
        </w:rPr>
        <w:t>-2 (</w:t>
      </w:r>
      <w:r w:rsidRPr="77016515" w:rsidR="77016515">
        <w:rPr>
          <w:b w:val="1"/>
          <w:bCs w:val="1"/>
        </w:rPr>
        <w:t>negatief</w:t>
      </w:r>
      <w:r w:rsidRPr="77016515" w:rsidR="77016515">
        <w:rPr>
          <w:b w:val="1"/>
          <w:bCs w:val="1"/>
        </w:rPr>
        <w:t>)</w:t>
      </w:r>
      <w:r w:rsidR="77016515">
        <w:rPr/>
        <w:t xml:space="preserve"> </w:t>
      </w:r>
      <w:r w:rsidR="77016515">
        <w:rPr/>
        <w:t>zonder</w:t>
      </w:r>
      <w:r w:rsidR="77016515">
        <w:rPr/>
        <w:t xml:space="preserve"> </w:t>
      </w:r>
      <w:r w:rsidR="77016515">
        <w:rPr/>
        <w:t>opvolging</w:t>
      </w:r>
      <w:r w:rsidR="77016515">
        <w:rPr/>
        <w:t xml:space="preserve"> van </w:t>
      </w:r>
      <w:r w:rsidR="77016515">
        <w:rPr/>
        <w:t>aanbevelingen</w:t>
      </w:r>
      <w:r w:rsidR="77016515">
        <w:rPr/>
        <w:t xml:space="preserve"> (p. 8-179).</w:t>
      </w:r>
    </w:p>
    <w:p xmlns:wp14="http://schemas.microsoft.com/office/word/2010/wordml" w14:paraId="2E452332" wp14:textId="77777777">
      <w:pPr>
        <w:pStyle w:val="Heading3"/>
      </w:pPr>
      <w:r w:rsidR="77016515">
        <w:rPr/>
        <w:t xml:space="preserve">7.2 </w:t>
      </w:r>
      <w:r w:rsidR="77016515">
        <w:rPr/>
        <w:t>Bijzondere</w:t>
      </w:r>
      <w:r w:rsidR="77016515">
        <w:rPr/>
        <w:t xml:space="preserve"> </w:t>
      </w:r>
      <w:r w:rsidR="77016515">
        <w:rPr/>
        <w:t>kwetsbaarheid</w:t>
      </w:r>
      <w:r w:rsidR="77016515">
        <w:rPr/>
        <w:t xml:space="preserve"> </w:t>
      </w:r>
      <w:r w:rsidR="77016515">
        <w:rPr/>
        <w:t>ongefundeerde</w:t>
      </w:r>
      <w:r w:rsidR="77016515">
        <w:rPr/>
        <w:t xml:space="preserve"> </w:t>
      </w:r>
      <w:r w:rsidR="77016515">
        <w:rPr/>
        <w:t>historische</w:t>
      </w:r>
      <w:r w:rsidR="77016515">
        <w:rPr/>
        <w:t xml:space="preserve"> </w:t>
      </w:r>
      <w:r w:rsidR="77016515">
        <w:rPr/>
        <w:t>constructies</w:t>
      </w:r>
    </w:p>
    <w:p xmlns:wp14="http://schemas.microsoft.com/office/word/2010/wordml" w14:paraId="54DE90C9" wp14:textId="7B21070F">
      <w:r w:rsidR="77016515">
        <w:rPr/>
        <w:t xml:space="preserve">De </w:t>
      </w:r>
      <w:r w:rsidR="77016515">
        <w:rPr/>
        <w:t>zettingsrisico's</w:t>
      </w:r>
      <w:r w:rsidR="77016515">
        <w:rPr/>
        <w:t xml:space="preserve"> </w:t>
      </w:r>
      <w:r w:rsidR="77016515">
        <w:rPr/>
        <w:t>treffen</w:t>
      </w:r>
      <w:r w:rsidR="77016515">
        <w:rPr/>
        <w:t xml:space="preserve"> </w:t>
      </w:r>
      <w:r w:rsidR="77016515">
        <w:rPr/>
        <w:t>niet</w:t>
      </w:r>
      <w:r w:rsidR="77016515">
        <w:rPr/>
        <w:t xml:space="preserve"> </w:t>
      </w:r>
      <w:r w:rsidR="77016515">
        <w:rPr/>
        <w:t>uitsluitend</w:t>
      </w:r>
      <w:r w:rsidR="77016515">
        <w:rPr/>
        <w:t xml:space="preserve"> </w:t>
      </w:r>
      <w:r w:rsidR="77016515">
        <w:rPr/>
        <w:t>moderne</w:t>
      </w:r>
      <w:r w:rsidR="77016515">
        <w:rPr/>
        <w:t xml:space="preserve"> </w:t>
      </w:r>
      <w:r w:rsidR="77016515">
        <w:rPr/>
        <w:t>bebouwing</w:t>
      </w:r>
      <w:r w:rsidR="77016515">
        <w:rPr/>
        <w:t xml:space="preserve">. Langs het </w:t>
      </w:r>
      <w:r w:rsidR="77016515">
        <w:rPr/>
        <w:t>tracé</w:t>
      </w:r>
      <w:r w:rsidR="77016515">
        <w:rPr/>
        <w:t xml:space="preserve"> </w:t>
      </w:r>
      <w:r w:rsidR="77016515">
        <w:rPr/>
        <w:t>bevinden</w:t>
      </w:r>
      <w:r w:rsidR="77016515">
        <w:rPr/>
        <w:t xml:space="preserve"> </w:t>
      </w:r>
      <w:r w:rsidR="77016515">
        <w:rPr/>
        <w:t>zich</w:t>
      </w:r>
      <w:r w:rsidR="77016515">
        <w:rPr/>
        <w:t xml:space="preserve"> </w:t>
      </w:r>
      <w:r w:rsidR="77016515">
        <w:rPr/>
        <w:t>historische</w:t>
      </w:r>
      <w:r w:rsidR="77016515">
        <w:rPr/>
        <w:t xml:space="preserve"> </w:t>
      </w:r>
      <w:r w:rsidR="77016515">
        <w:rPr/>
        <w:t>constructies</w:t>
      </w:r>
      <w:r w:rsidR="77016515">
        <w:rPr/>
        <w:t xml:space="preserve"> die </w:t>
      </w:r>
      <w:r w:rsidRPr="77016515" w:rsidR="77016515">
        <w:rPr>
          <w:b w:val="1"/>
          <w:bCs w:val="1"/>
        </w:rPr>
        <w:t>zonder</w:t>
      </w:r>
      <w:r w:rsidRPr="77016515" w:rsidR="77016515">
        <w:rPr>
          <w:b w:val="1"/>
          <w:bCs w:val="1"/>
        </w:rPr>
        <w:t xml:space="preserve"> </w:t>
      </w:r>
      <w:r w:rsidRPr="77016515" w:rsidR="77016515">
        <w:rPr>
          <w:b w:val="1"/>
          <w:bCs w:val="1"/>
        </w:rPr>
        <w:t>fundering</w:t>
      </w:r>
      <w:r w:rsidR="77016515">
        <w:rPr/>
        <w:t xml:space="preserve"> </w:t>
      </w:r>
      <w:r w:rsidR="77016515">
        <w:rPr/>
        <w:t>zijn</w:t>
      </w:r>
      <w:r w:rsidR="77016515">
        <w:rPr/>
        <w:t xml:space="preserve"> </w:t>
      </w:r>
      <w:r w:rsidR="77016515">
        <w:rPr/>
        <w:t>gebouwd</w:t>
      </w:r>
      <w:r w:rsidR="77016515">
        <w:rPr/>
        <w:t xml:space="preserve"> </w:t>
      </w:r>
      <w:r w:rsidR="77016515">
        <w:rPr/>
        <w:t>en</w:t>
      </w:r>
      <w:r w:rsidR="77016515">
        <w:rPr/>
        <w:t xml:space="preserve"> </w:t>
      </w:r>
      <w:r w:rsidR="77016515">
        <w:rPr/>
        <w:t>daardoor</w:t>
      </w:r>
      <w:r w:rsidR="77016515">
        <w:rPr/>
        <w:t xml:space="preserve"> </w:t>
      </w:r>
      <w:r w:rsidR="77016515">
        <w:rPr/>
        <w:t>bijzonder</w:t>
      </w:r>
      <w:r w:rsidR="77016515">
        <w:rPr/>
        <w:t xml:space="preserve"> </w:t>
      </w:r>
      <w:r w:rsidR="77016515">
        <w:rPr/>
        <w:t>gevoelig</w:t>
      </w:r>
      <w:r w:rsidR="77016515">
        <w:rPr/>
        <w:t xml:space="preserve"> </w:t>
      </w:r>
      <w:r w:rsidR="77016515">
        <w:rPr/>
        <w:t>zijn</w:t>
      </w:r>
      <w:r w:rsidR="77016515">
        <w:rPr/>
        <w:t xml:space="preserve"> </w:t>
      </w:r>
      <w:r w:rsidR="77016515">
        <w:rPr/>
        <w:t>voor</w:t>
      </w:r>
      <w:r w:rsidR="77016515">
        <w:rPr/>
        <w:t xml:space="preserve"> </w:t>
      </w:r>
      <w:r w:rsidR="77016515">
        <w:rPr/>
        <w:t>grondwaterstandswijzigingen</w:t>
      </w:r>
      <w:r w:rsidR="77016515">
        <w:rPr/>
        <w:t xml:space="preserve">. Een </w:t>
      </w:r>
      <w:r w:rsidR="77016515">
        <w:rPr/>
        <w:t>concreet</w:t>
      </w:r>
      <w:r w:rsidR="77016515">
        <w:rPr/>
        <w:t xml:space="preserve"> </w:t>
      </w:r>
      <w:r w:rsidR="77016515">
        <w:rPr/>
        <w:t>voorbeeld</w:t>
      </w:r>
      <w:r w:rsidR="77016515">
        <w:rPr/>
        <w:t xml:space="preserve"> is </w:t>
      </w:r>
      <w:r w:rsidR="77016515">
        <w:rPr/>
        <w:t>een</w:t>
      </w:r>
      <w:r w:rsidR="77016515">
        <w:rPr/>
        <w:t xml:space="preserve"> </w:t>
      </w:r>
      <w:r w:rsidR="77016515">
        <w:rPr/>
        <w:t>schuur</w:t>
      </w:r>
      <w:r w:rsidR="77016515">
        <w:rPr/>
        <w:t xml:space="preserve"> </w:t>
      </w:r>
      <w:r w:rsidR="77016515">
        <w:rPr/>
        <w:t>uit</w:t>
      </w:r>
      <w:r w:rsidR="77016515">
        <w:rPr/>
        <w:t xml:space="preserve"> 1864 in de zone </w:t>
      </w:r>
      <w:r w:rsidR="77016515">
        <w:rPr/>
        <w:t>Zedelgem</w:t>
      </w:r>
      <w:r w:rsidR="77016515">
        <w:rPr/>
        <w:t xml:space="preserve">, </w:t>
      </w:r>
      <w:r w:rsidR="77016515">
        <w:rPr/>
        <w:t>gebouwd</w:t>
      </w:r>
      <w:r w:rsidR="77016515">
        <w:rPr/>
        <w:t xml:space="preserve"> </w:t>
      </w:r>
      <w:r w:rsidR="77016515">
        <w:rPr/>
        <w:t>zonder</w:t>
      </w:r>
      <w:r w:rsidR="77016515">
        <w:rPr/>
        <w:t xml:space="preserve"> </w:t>
      </w:r>
      <w:r w:rsidR="77016515">
        <w:rPr/>
        <w:t>fundering</w:t>
      </w:r>
      <w:r w:rsidR="77016515">
        <w:rPr/>
        <w:t xml:space="preserve"> op </w:t>
      </w:r>
      <w:r w:rsidR="77016515">
        <w:rPr/>
        <w:t>een</w:t>
      </w:r>
      <w:r w:rsidR="77016515">
        <w:rPr/>
        <w:t xml:space="preserve"> moment </w:t>
      </w:r>
      <w:r w:rsidR="77016515">
        <w:rPr/>
        <w:t>dat</w:t>
      </w:r>
      <w:r w:rsidR="77016515">
        <w:rPr/>
        <w:t xml:space="preserve"> </w:t>
      </w:r>
      <w:r w:rsidR="77016515">
        <w:rPr/>
        <w:t>grondwaterbeheersing</w:t>
      </w:r>
      <w:r w:rsidR="77016515">
        <w:rPr/>
        <w:t xml:space="preserve"> </w:t>
      </w:r>
      <w:r w:rsidR="77016515">
        <w:rPr/>
        <w:t>geen</w:t>
      </w:r>
      <w:r w:rsidR="77016515">
        <w:rPr/>
        <w:t xml:space="preserve"> </w:t>
      </w:r>
      <w:r w:rsidR="77016515">
        <w:rPr/>
        <w:t>bouwkundige</w:t>
      </w:r>
      <w:r w:rsidR="77016515">
        <w:rPr/>
        <w:t xml:space="preserve"> </w:t>
      </w:r>
      <w:r w:rsidR="77016515">
        <w:rPr/>
        <w:t>overweging</w:t>
      </w:r>
      <w:r w:rsidR="77016515">
        <w:rPr/>
        <w:t xml:space="preserve"> was. Het MER </w:t>
      </w:r>
      <w:r w:rsidR="77016515">
        <w:rPr/>
        <w:t>berekent</w:t>
      </w:r>
      <w:r w:rsidR="77016515">
        <w:rPr/>
        <w:t xml:space="preserve"> absolute </w:t>
      </w:r>
      <w:r w:rsidR="77016515">
        <w:rPr/>
        <w:t>zettingen</w:t>
      </w:r>
      <w:r w:rsidR="77016515">
        <w:rPr/>
        <w:t xml:space="preserve"> van </w:t>
      </w:r>
      <w:r w:rsidRPr="77016515" w:rsidR="77016515">
        <w:rPr>
          <w:b w:val="1"/>
          <w:bCs w:val="1"/>
        </w:rPr>
        <w:t>meer</w:t>
      </w:r>
      <w:r w:rsidRPr="77016515" w:rsidR="77016515">
        <w:rPr>
          <w:b w:val="1"/>
          <w:bCs w:val="1"/>
        </w:rPr>
        <w:t xml:space="preserve"> dan 20 mm</w:t>
      </w:r>
      <w:r w:rsidR="77016515">
        <w:rPr/>
        <w:t xml:space="preserve"> in </w:t>
      </w:r>
      <w:r w:rsidR="77016515">
        <w:rPr/>
        <w:t>deze</w:t>
      </w:r>
      <w:r w:rsidR="77016515">
        <w:rPr/>
        <w:t xml:space="preserve"> zone, wat </w:t>
      </w:r>
      <w:r w:rsidR="77016515">
        <w:rPr/>
        <w:t>voor</w:t>
      </w:r>
      <w:r w:rsidR="77016515">
        <w:rPr/>
        <w:t xml:space="preserve"> </w:t>
      </w:r>
      <w:r w:rsidR="77016515">
        <w:rPr/>
        <w:t>een</w:t>
      </w:r>
      <w:r w:rsidR="77016515">
        <w:rPr/>
        <w:t xml:space="preserve"> </w:t>
      </w:r>
      <w:r w:rsidR="77016515">
        <w:rPr/>
        <w:t>ongefundeerde</w:t>
      </w:r>
      <w:r w:rsidR="77016515">
        <w:rPr/>
        <w:t xml:space="preserve"> </w:t>
      </w:r>
      <w:r w:rsidR="77016515">
        <w:rPr/>
        <w:t>constructie</w:t>
      </w:r>
      <w:r w:rsidR="77016515">
        <w:rPr/>
        <w:t xml:space="preserve"> van </w:t>
      </w:r>
      <w:r w:rsidR="77016515">
        <w:rPr/>
        <w:t>meer</w:t>
      </w:r>
      <w:r w:rsidR="77016515">
        <w:rPr/>
        <w:t xml:space="preserve"> dan 160 </w:t>
      </w:r>
      <w:r w:rsidR="77016515">
        <w:rPr/>
        <w:t>jaar</w:t>
      </w:r>
      <w:r w:rsidR="77016515">
        <w:rPr/>
        <w:t xml:space="preserve"> oud </w:t>
      </w:r>
      <w:r w:rsidR="77016515">
        <w:rPr/>
        <w:t>een</w:t>
      </w:r>
      <w:r w:rsidR="77016515">
        <w:rPr/>
        <w:t xml:space="preserve"> </w:t>
      </w:r>
      <w:r w:rsidR="77016515">
        <w:rPr/>
        <w:t>reëel</w:t>
      </w:r>
      <w:r w:rsidR="77016515">
        <w:rPr/>
        <w:t xml:space="preserve"> </w:t>
      </w:r>
      <w:r w:rsidR="77016515">
        <w:rPr/>
        <w:t>risico</w:t>
      </w:r>
      <w:r w:rsidR="77016515">
        <w:rPr/>
        <w:t xml:space="preserve"> op </w:t>
      </w:r>
      <w:r w:rsidR="77016515">
        <w:rPr/>
        <w:t>scheuring</w:t>
      </w:r>
      <w:r w:rsidR="77016515">
        <w:rPr/>
        <w:t xml:space="preserve">, </w:t>
      </w:r>
      <w:r w:rsidR="77016515">
        <w:rPr/>
        <w:t>verzakking</w:t>
      </w:r>
      <w:r w:rsidR="77016515">
        <w:rPr/>
        <w:t xml:space="preserve"> </w:t>
      </w:r>
      <w:r w:rsidR="77016515">
        <w:rPr/>
        <w:t>en</w:t>
      </w:r>
      <w:r w:rsidR="77016515">
        <w:rPr/>
        <w:t xml:space="preserve"> </w:t>
      </w:r>
      <w:r w:rsidR="77016515">
        <w:rPr/>
        <w:t>instorting</w:t>
      </w:r>
      <w:r w:rsidR="77016515">
        <w:rPr/>
        <w:t xml:space="preserve"> </w:t>
      </w:r>
      <w:r w:rsidR="77016515">
        <w:rPr/>
        <w:t>inhoudt</w:t>
      </w:r>
      <w:r w:rsidR="77016515">
        <w:rPr/>
        <w:t>.</w:t>
      </w:r>
    </w:p>
    <w:p xmlns:wp14="http://schemas.microsoft.com/office/word/2010/wordml" w14:paraId="41E026EA" wp14:textId="77777777">
      <w:r w:rsidR="77016515">
        <w:rPr/>
        <w:t xml:space="preserve">Het MER </w:t>
      </w:r>
      <w:r w:rsidR="77016515">
        <w:rPr/>
        <w:t>bevat</w:t>
      </w:r>
      <w:r w:rsidR="77016515">
        <w:rPr/>
        <w:t xml:space="preserve"> </w:t>
      </w:r>
      <w:r w:rsidR="77016515">
        <w:rPr/>
        <w:t>geen</w:t>
      </w:r>
      <w:r w:rsidR="77016515">
        <w:rPr/>
        <w:t xml:space="preserve"> </w:t>
      </w:r>
      <w:r w:rsidR="77016515">
        <w:rPr/>
        <w:t>specifieke</w:t>
      </w:r>
      <w:r w:rsidR="77016515">
        <w:rPr/>
        <w:t xml:space="preserve"> </w:t>
      </w:r>
      <w:r w:rsidR="77016515">
        <w:rPr/>
        <w:t>analyse</w:t>
      </w:r>
      <w:r w:rsidR="77016515">
        <w:rPr/>
        <w:t xml:space="preserve"> van de </w:t>
      </w:r>
      <w:r w:rsidR="77016515">
        <w:rPr/>
        <w:t>kwetsbaarheid</w:t>
      </w:r>
      <w:r w:rsidR="77016515">
        <w:rPr/>
        <w:t xml:space="preserve"> van </w:t>
      </w:r>
      <w:r w:rsidR="77016515">
        <w:rPr/>
        <w:t>ongefundeerde</w:t>
      </w:r>
      <w:r w:rsidR="77016515">
        <w:rPr/>
        <w:t xml:space="preserve"> of </w:t>
      </w:r>
      <w:r w:rsidR="77016515">
        <w:rPr/>
        <w:t>historische</w:t>
      </w:r>
      <w:r w:rsidR="77016515">
        <w:rPr/>
        <w:t xml:space="preserve"> </w:t>
      </w:r>
      <w:r w:rsidR="77016515">
        <w:rPr/>
        <w:t>constructies</w:t>
      </w:r>
      <w:r w:rsidR="77016515">
        <w:rPr/>
        <w:t xml:space="preserve"> </w:t>
      </w:r>
      <w:r w:rsidR="77016515">
        <w:rPr/>
        <w:t>voor</w:t>
      </w:r>
      <w:r w:rsidR="77016515">
        <w:rPr/>
        <w:t xml:space="preserve"> </w:t>
      </w:r>
      <w:r w:rsidR="77016515">
        <w:rPr/>
        <w:t>bemalingsgerelateerde</w:t>
      </w:r>
      <w:r w:rsidR="77016515">
        <w:rPr/>
        <w:t xml:space="preserve"> </w:t>
      </w:r>
      <w:r w:rsidR="77016515">
        <w:rPr/>
        <w:t>zettingen</w:t>
      </w:r>
      <w:r w:rsidR="77016515">
        <w:rPr/>
        <w:t xml:space="preserve">. De </w:t>
      </w:r>
      <w:r w:rsidR="77016515">
        <w:rPr/>
        <w:t>generieke</w:t>
      </w:r>
      <w:r w:rsidR="77016515">
        <w:rPr/>
        <w:t xml:space="preserve"> </w:t>
      </w:r>
      <w:r w:rsidR="77016515">
        <w:rPr/>
        <w:t>zettingsberekening</w:t>
      </w:r>
      <w:r w:rsidR="77016515">
        <w:rPr/>
        <w:t xml:space="preserve"> </w:t>
      </w:r>
      <w:r w:rsidR="77016515">
        <w:rPr/>
        <w:t>differentieert</w:t>
      </w:r>
      <w:r w:rsidR="77016515">
        <w:rPr/>
        <w:t xml:space="preserve"> </w:t>
      </w:r>
      <w:r w:rsidR="77016515">
        <w:rPr/>
        <w:t>niet</w:t>
      </w:r>
      <w:r w:rsidR="77016515">
        <w:rPr/>
        <w:t xml:space="preserve"> </w:t>
      </w:r>
      <w:r w:rsidR="77016515">
        <w:rPr/>
        <w:t>naar</w:t>
      </w:r>
      <w:r w:rsidR="77016515">
        <w:rPr/>
        <w:t xml:space="preserve"> </w:t>
      </w:r>
      <w:r w:rsidR="77016515">
        <w:rPr/>
        <w:t>funderingstype</w:t>
      </w:r>
      <w:r w:rsidR="77016515">
        <w:rPr/>
        <w:t xml:space="preserve">, </w:t>
      </w:r>
      <w:r w:rsidR="77016515">
        <w:rPr/>
        <w:t>bouwjaar</w:t>
      </w:r>
      <w:r w:rsidR="77016515">
        <w:rPr/>
        <w:t xml:space="preserve"> of </w:t>
      </w:r>
      <w:r w:rsidR="77016515">
        <w:rPr/>
        <w:t>constructieve</w:t>
      </w:r>
      <w:r w:rsidR="77016515">
        <w:rPr/>
        <w:t xml:space="preserve"> </w:t>
      </w:r>
      <w:r w:rsidR="77016515">
        <w:rPr/>
        <w:t>robuustheid</w:t>
      </w:r>
      <w:r w:rsidR="77016515">
        <w:rPr/>
        <w:t xml:space="preserve">. Voor </w:t>
      </w:r>
      <w:r w:rsidR="77016515">
        <w:rPr/>
        <w:t>constructies</w:t>
      </w:r>
      <w:r w:rsidR="77016515">
        <w:rPr/>
        <w:t xml:space="preserve"> </w:t>
      </w:r>
      <w:r w:rsidR="77016515">
        <w:rPr/>
        <w:t>zonder</w:t>
      </w:r>
      <w:r w:rsidR="77016515">
        <w:rPr/>
        <w:t xml:space="preserve"> </w:t>
      </w:r>
      <w:r w:rsidR="77016515">
        <w:rPr/>
        <w:t>fundering</w:t>
      </w:r>
      <w:r w:rsidR="77016515">
        <w:rPr/>
        <w:t xml:space="preserve"> is de </w:t>
      </w:r>
      <w:r w:rsidR="77016515">
        <w:rPr/>
        <w:t>tolerantie</w:t>
      </w:r>
      <w:r w:rsidR="77016515">
        <w:rPr/>
        <w:t xml:space="preserve"> </w:t>
      </w:r>
      <w:r w:rsidR="77016515">
        <w:rPr/>
        <w:t>voor</w:t>
      </w:r>
      <w:r w:rsidR="77016515">
        <w:rPr/>
        <w:t xml:space="preserve"> </w:t>
      </w:r>
      <w:r w:rsidR="77016515">
        <w:rPr/>
        <w:t>differentiële</w:t>
      </w:r>
      <w:r w:rsidR="77016515">
        <w:rPr/>
        <w:t xml:space="preserve"> </w:t>
      </w:r>
      <w:r w:rsidR="77016515">
        <w:rPr/>
        <w:t>zettingen</w:t>
      </w:r>
      <w:r w:rsidR="77016515">
        <w:rPr/>
        <w:t xml:space="preserve"> </w:t>
      </w:r>
      <w:r w:rsidR="77016515">
        <w:rPr/>
        <w:t>aanzienlijk</w:t>
      </w:r>
      <w:r w:rsidR="77016515">
        <w:rPr/>
        <w:t xml:space="preserve"> lager dan de </w:t>
      </w:r>
      <w:r w:rsidR="77016515">
        <w:rPr/>
        <w:t>generieke</w:t>
      </w:r>
      <w:r w:rsidR="77016515">
        <w:rPr/>
        <w:t xml:space="preserve"> 20 mm-</w:t>
      </w:r>
      <w:r w:rsidR="77016515">
        <w:rPr/>
        <w:t>drempelwaarde</w:t>
      </w:r>
      <w:r w:rsidR="77016515">
        <w:rPr/>
        <w:t xml:space="preserve"> die het MER </w:t>
      </w:r>
      <w:r w:rsidR="77016515">
        <w:rPr/>
        <w:t>hanteert</w:t>
      </w:r>
      <w:r w:rsidR="77016515">
        <w:rPr/>
        <w:t>.</w:t>
      </w:r>
    </w:p>
    <w:p xmlns:wp14="http://schemas.microsoft.com/office/word/2010/wordml" w14:paraId="74946ED1" wp14:textId="4D7CC779">
      <w:r w:rsidR="09793F3E">
        <w:rPr/>
        <w:t xml:space="preserve">Er dient overal een tegensprekelijke plaatsbeschrijving plaats te viden.  Zonder een </w:t>
      </w:r>
      <w:r w:rsidR="09793F3E">
        <w:rPr/>
        <w:t>nultoestandsmeting</w:t>
      </w:r>
      <w:r w:rsidR="09793F3E">
        <w:rPr/>
        <w:t xml:space="preserve"> voorafgaand aan de werken is het onmogelijk om causaal verband te bewijzen tussen de bemaling en eventuele schade. Het MER voorziet niet in een dergelijke systematische plaatsbeschrijving voor alle constructies in de </w:t>
      </w:r>
      <w:r w:rsidR="09793F3E">
        <w:rPr/>
        <w:t>bemalingsinvloedszone</w:t>
      </w:r>
      <w:r w:rsidR="09793F3E">
        <w:rPr/>
        <w:t>.</w:t>
      </w:r>
    </w:p>
    <w:p xmlns:wp14="http://schemas.microsoft.com/office/word/2010/wordml" w14:paraId="4CCA7A30" wp14:textId="77777777">
      <w:pPr>
        <w:pStyle w:val="Heading3"/>
      </w:pPr>
      <w:r w:rsidR="77016515">
        <w:rPr/>
        <w:t xml:space="preserve">7.3 Geen </w:t>
      </w:r>
      <w:r w:rsidR="77016515">
        <w:rPr/>
        <w:t>afdwingbare</w:t>
      </w:r>
      <w:r w:rsidR="77016515">
        <w:rPr/>
        <w:t xml:space="preserve"> </w:t>
      </w:r>
      <w:r w:rsidR="77016515">
        <w:rPr/>
        <w:t>maatregelen</w:t>
      </w:r>
    </w:p>
    <w:p xmlns:wp14="http://schemas.microsoft.com/office/word/2010/wordml" w14:paraId="2E798927" wp14:textId="77777777">
      <w:r w:rsidR="77016515">
        <w:rPr/>
        <w:t xml:space="preserve">De </w:t>
      </w:r>
      <w:r w:rsidR="77016515">
        <w:rPr/>
        <w:t>aanbevelingen</w:t>
      </w:r>
      <w:r w:rsidR="77016515">
        <w:rPr/>
        <w:t xml:space="preserve"> (extra </w:t>
      </w:r>
      <w:r w:rsidR="77016515">
        <w:rPr/>
        <w:t>peilbuizen</w:t>
      </w:r>
      <w:r w:rsidR="77016515">
        <w:rPr/>
        <w:t xml:space="preserve">, monitoring </w:t>
      </w:r>
      <w:r w:rsidR="77016515">
        <w:rPr/>
        <w:t>zettingen</w:t>
      </w:r>
      <w:r w:rsidR="77016515">
        <w:rPr/>
        <w:t xml:space="preserve">, </w:t>
      </w:r>
      <w:r w:rsidR="77016515">
        <w:rPr/>
        <w:t>eventueel</w:t>
      </w:r>
      <w:r w:rsidR="77016515">
        <w:rPr/>
        <w:t xml:space="preserve"> </w:t>
      </w:r>
      <w:r w:rsidR="77016515">
        <w:rPr/>
        <w:t>retourbemaling</w:t>
      </w:r>
      <w:r w:rsidR="77016515">
        <w:rPr/>
        <w:t xml:space="preserve"> of </w:t>
      </w:r>
      <w:r w:rsidR="77016515">
        <w:rPr/>
        <w:t>waterremmende</w:t>
      </w:r>
      <w:r w:rsidR="77016515">
        <w:rPr/>
        <w:t xml:space="preserve"> </w:t>
      </w:r>
      <w:r w:rsidR="77016515">
        <w:rPr/>
        <w:t>wanden</w:t>
      </w:r>
      <w:r w:rsidR="77016515">
        <w:rPr/>
        <w:t xml:space="preserve">) </w:t>
      </w:r>
      <w:r w:rsidR="77016515">
        <w:rPr/>
        <w:t>zijn</w:t>
      </w:r>
      <w:r w:rsidR="77016515">
        <w:rPr/>
        <w:t xml:space="preserve"> </w:t>
      </w:r>
      <w:r w:rsidRPr="77016515" w:rsidR="77016515">
        <w:rPr>
          <w:b w:val="1"/>
          <w:bCs w:val="1"/>
        </w:rPr>
        <w:t>niet</w:t>
      </w:r>
      <w:r w:rsidRPr="77016515" w:rsidR="77016515">
        <w:rPr>
          <w:b w:val="1"/>
          <w:bCs w:val="1"/>
        </w:rPr>
        <w:t xml:space="preserve"> </w:t>
      </w:r>
      <w:r w:rsidRPr="77016515" w:rsidR="77016515">
        <w:rPr>
          <w:b w:val="1"/>
          <w:bCs w:val="1"/>
        </w:rPr>
        <w:t>opgelegd</w:t>
      </w:r>
      <w:r w:rsidRPr="77016515" w:rsidR="77016515">
        <w:rPr>
          <w:b w:val="1"/>
          <w:bCs w:val="1"/>
        </w:rPr>
        <w:t xml:space="preserve"> </w:t>
      </w:r>
      <w:r w:rsidRPr="77016515" w:rsidR="77016515">
        <w:rPr>
          <w:b w:val="1"/>
          <w:bCs w:val="1"/>
        </w:rPr>
        <w:t>als</w:t>
      </w:r>
      <w:r w:rsidRPr="77016515" w:rsidR="77016515">
        <w:rPr>
          <w:b w:val="1"/>
          <w:bCs w:val="1"/>
        </w:rPr>
        <w:t xml:space="preserve"> </w:t>
      </w:r>
      <w:r w:rsidRPr="77016515" w:rsidR="77016515">
        <w:rPr>
          <w:b w:val="1"/>
          <w:bCs w:val="1"/>
        </w:rPr>
        <w:t>vergunningsvoorwaarden</w:t>
      </w:r>
      <w:r w:rsidR="77016515">
        <w:rPr/>
        <w:t xml:space="preserve"> maar </w:t>
      </w:r>
      <w:r w:rsidR="77016515">
        <w:rPr/>
        <w:t>slechts</w:t>
      </w:r>
      <w:r w:rsidR="77016515">
        <w:rPr/>
        <w:t xml:space="preserve"> </w:t>
      </w:r>
      <w:r w:rsidR="77016515">
        <w:rPr/>
        <w:t>als</w:t>
      </w:r>
      <w:r w:rsidR="77016515">
        <w:rPr/>
        <w:t xml:space="preserve"> "</w:t>
      </w:r>
      <w:r w:rsidR="77016515">
        <w:rPr/>
        <w:t>aanbevelingen</w:t>
      </w:r>
      <w:r w:rsidR="77016515">
        <w:rPr/>
        <w:t xml:space="preserve">." Het MER </w:t>
      </w:r>
      <w:r w:rsidR="77016515">
        <w:rPr/>
        <w:t>stelt</w:t>
      </w:r>
      <w:r w:rsidR="77016515">
        <w:rPr/>
        <w:t xml:space="preserve"> </w:t>
      </w:r>
      <w:r w:rsidR="77016515">
        <w:rPr/>
        <w:t>dat</w:t>
      </w:r>
      <w:r w:rsidR="77016515">
        <w:rPr/>
        <w:t xml:space="preserve"> </w:t>
      </w:r>
      <w:r w:rsidR="77016515">
        <w:rPr/>
        <w:t>deze</w:t>
      </w:r>
      <w:r w:rsidR="77016515">
        <w:rPr/>
        <w:t xml:space="preserve"> </w:t>
      </w:r>
      <w:r w:rsidR="77016515">
        <w:rPr/>
        <w:t>zaken</w:t>
      </w:r>
      <w:r w:rsidR="77016515">
        <w:rPr/>
        <w:t xml:space="preserve"> </w:t>
      </w:r>
      <w:r w:rsidRPr="77016515" w:rsidR="77016515">
        <w:rPr>
          <w:i w:val="1"/>
          <w:iCs w:val="1"/>
        </w:rPr>
        <w:t xml:space="preserve">"reeds door de </w:t>
      </w:r>
      <w:r w:rsidRPr="77016515" w:rsidR="77016515">
        <w:rPr>
          <w:i w:val="1"/>
          <w:iCs w:val="1"/>
        </w:rPr>
        <w:t>initiatiefnemer</w:t>
      </w:r>
      <w:r w:rsidRPr="77016515" w:rsidR="77016515">
        <w:rPr>
          <w:i w:val="1"/>
          <w:iCs w:val="1"/>
        </w:rPr>
        <w:t xml:space="preserve"> </w:t>
      </w:r>
      <w:r w:rsidRPr="77016515" w:rsidR="77016515">
        <w:rPr>
          <w:i w:val="1"/>
          <w:iCs w:val="1"/>
        </w:rPr>
        <w:t>voorzien</w:t>
      </w:r>
      <w:r w:rsidRPr="77016515" w:rsidR="77016515">
        <w:rPr>
          <w:i w:val="1"/>
          <w:iCs w:val="1"/>
        </w:rPr>
        <w:t>"</w:t>
      </w:r>
      <w:r w:rsidR="77016515">
        <w:rPr/>
        <w:t xml:space="preserve"> </w:t>
      </w:r>
      <w:r w:rsidR="77016515">
        <w:rPr/>
        <w:t>worden</w:t>
      </w:r>
      <w:r w:rsidR="77016515">
        <w:rPr/>
        <w:t xml:space="preserve"> (p. 8-181), maar </w:t>
      </w:r>
      <w:r w:rsidR="77016515">
        <w:rPr/>
        <w:t>dit</w:t>
      </w:r>
      <w:r w:rsidR="77016515">
        <w:rPr/>
        <w:t xml:space="preserve"> is </w:t>
      </w:r>
      <w:r w:rsidR="77016515">
        <w:rPr/>
        <w:t>een</w:t>
      </w:r>
      <w:r w:rsidR="77016515">
        <w:rPr/>
        <w:t xml:space="preserve"> </w:t>
      </w:r>
      <w:r w:rsidR="77016515">
        <w:rPr/>
        <w:t>eenzijdige</w:t>
      </w:r>
      <w:r w:rsidR="77016515">
        <w:rPr/>
        <w:t xml:space="preserve"> </w:t>
      </w:r>
      <w:r w:rsidR="77016515">
        <w:rPr/>
        <w:t>toezegging</w:t>
      </w:r>
      <w:r w:rsidR="77016515">
        <w:rPr/>
        <w:t xml:space="preserve"> van Elia </w:t>
      </w:r>
      <w:r w:rsidR="77016515">
        <w:rPr/>
        <w:t>zonder</w:t>
      </w:r>
      <w:r w:rsidR="77016515">
        <w:rPr/>
        <w:t xml:space="preserve"> </w:t>
      </w:r>
      <w:r w:rsidR="77016515">
        <w:rPr/>
        <w:t>juridische</w:t>
      </w:r>
      <w:r w:rsidR="77016515">
        <w:rPr/>
        <w:t xml:space="preserve"> </w:t>
      </w:r>
      <w:r w:rsidR="77016515">
        <w:rPr/>
        <w:t>afdwingbaarheid</w:t>
      </w:r>
      <w:r w:rsidR="77016515">
        <w:rPr/>
        <w:t>.</w:t>
      </w:r>
    </w:p>
    <w:p xmlns:wp14="http://schemas.microsoft.com/office/word/2010/wordml" w14:paraId="757F762F" wp14:textId="77777777">
      <w:r w:rsidR="77016515">
        <w:rPr/>
        <w:t>Bewoners</w:t>
      </w:r>
      <w:r w:rsidR="77016515">
        <w:rPr/>
        <w:t xml:space="preserve"> </w:t>
      </w:r>
      <w:r w:rsidR="77016515">
        <w:rPr/>
        <w:t>en</w:t>
      </w:r>
      <w:r w:rsidR="77016515">
        <w:rPr/>
        <w:t xml:space="preserve"> </w:t>
      </w:r>
      <w:r w:rsidR="77016515">
        <w:rPr/>
        <w:t>landbouwers</w:t>
      </w:r>
      <w:r w:rsidR="77016515">
        <w:rPr/>
        <w:t xml:space="preserve"> </w:t>
      </w:r>
      <w:r w:rsidR="77016515">
        <w:rPr/>
        <w:t>rond</w:t>
      </w:r>
      <w:r w:rsidR="77016515">
        <w:rPr/>
        <w:t xml:space="preserve"> de </w:t>
      </w:r>
      <w:r w:rsidR="77016515">
        <w:rPr/>
        <w:t>bemalingszones</w:t>
      </w:r>
      <w:r w:rsidR="77016515">
        <w:rPr/>
        <w:t xml:space="preserve"> </w:t>
      </w:r>
      <w:r w:rsidR="77016515">
        <w:rPr/>
        <w:t>hebben</w:t>
      </w:r>
      <w:r w:rsidR="77016515">
        <w:rPr/>
        <w:t xml:space="preserve"> </w:t>
      </w:r>
      <w:r w:rsidR="77016515">
        <w:rPr/>
        <w:t>geen</w:t>
      </w:r>
      <w:r w:rsidR="77016515">
        <w:rPr/>
        <w:t xml:space="preserve"> </w:t>
      </w:r>
      <w:r w:rsidR="77016515">
        <w:rPr/>
        <w:t>juridische</w:t>
      </w:r>
      <w:r w:rsidR="77016515">
        <w:rPr/>
        <w:t xml:space="preserve"> </w:t>
      </w:r>
      <w:r w:rsidR="77016515">
        <w:rPr/>
        <w:t>waarborg</w:t>
      </w:r>
      <w:r w:rsidR="77016515">
        <w:rPr/>
        <w:t xml:space="preserve"> </w:t>
      </w:r>
      <w:r w:rsidR="77016515">
        <w:rPr/>
        <w:t>tegen</w:t>
      </w:r>
      <w:r w:rsidR="77016515">
        <w:rPr/>
        <w:t xml:space="preserve"> </w:t>
      </w:r>
      <w:r w:rsidR="77016515">
        <w:rPr/>
        <w:t>zettingsschade</w:t>
      </w:r>
      <w:r w:rsidR="77016515">
        <w:rPr/>
        <w:t xml:space="preserve"> </w:t>
      </w:r>
      <w:r w:rsidR="77016515">
        <w:rPr/>
        <w:t>aan</w:t>
      </w:r>
      <w:r w:rsidR="77016515">
        <w:rPr/>
        <w:t xml:space="preserve"> </w:t>
      </w:r>
      <w:r w:rsidR="77016515">
        <w:rPr/>
        <w:t>hun</w:t>
      </w:r>
      <w:r w:rsidR="77016515">
        <w:rPr/>
        <w:t xml:space="preserve"> </w:t>
      </w:r>
      <w:r w:rsidR="77016515">
        <w:rPr/>
        <w:t>woningen</w:t>
      </w:r>
      <w:r w:rsidR="77016515">
        <w:rPr/>
        <w:t xml:space="preserve">, </w:t>
      </w:r>
      <w:r w:rsidR="77016515">
        <w:rPr/>
        <w:t>bijgebouwen</w:t>
      </w:r>
      <w:r w:rsidR="77016515">
        <w:rPr/>
        <w:t xml:space="preserve"> </w:t>
      </w:r>
      <w:r w:rsidR="77016515">
        <w:rPr/>
        <w:t>en</w:t>
      </w:r>
      <w:r w:rsidR="77016515">
        <w:rPr/>
        <w:t xml:space="preserve"> </w:t>
      </w:r>
      <w:r w:rsidR="77016515">
        <w:rPr/>
        <w:t>landbouwinfrastructuur</w:t>
      </w:r>
      <w:r w:rsidR="77016515">
        <w:rPr/>
        <w:t>.</w:t>
      </w:r>
    </w:p>
    <w:p xmlns:wp14="http://schemas.microsoft.com/office/word/2010/wordml" w14:paraId="5EEEED6D" wp14:textId="77777777">
      <w:r w:rsidRPr="77016515" w:rsidR="77016515">
        <w:rPr>
          <w:b w:val="1"/>
          <w:bCs w:val="1"/>
        </w:rPr>
        <w:t>Juridische</w:t>
      </w:r>
      <w:r w:rsidRPr="77016515" w:rsidR="77016515">
        <w:rPr>
          <w:b w:val="1"/>
          <w:bCs w:val="1"/>
        </w:rPr>
        <w:t xml:space="preserve"> </w:t>
      </w:r>
      <w:r w:rsidRPr="77016515" w:rsidR="77016515">
        <w:rPr>
          <w:b w:val="1"/>
          <w:bCs w:val="1"/>
        </w:rPr>
        <w:t>grondslag</w:t>
      </w:r>
      <w:r w:rsidRPr="77016515" w:rsidR="77016515">
        <w:rPr>
          <w:b w:val="1"/>
          <w:bCs w:val="1"/>
        </w:rPr>
        <w:t>:</w:t>
      </w:r>
      <w:r w:rsidR="77016515">
        <w:rPr/>
        <w:t xml:space="preserve"> Art. 4.3.7 DABM; </w:t>
      </w:r>
      <w:r w:rsidR="77016515">
        <w:rPr/>
        <w:t>aansprakelijkheidsrecht</w:t>
      </w:r>
      <w:r w:rsidR="77016515">
        <w:rPr/>
        <w:t xml:space="preserve"> (art. 1382-</w:t>
      </w:r>
      <w:r w:rsidR="77016515">
        <w:rPr/>
        <w:t>1383 oud</w:t>
      </w:r>
      <w:r w:rsidR="77016515">
        <w:rPr/>
        <w:t xml:space="preserve"> BW / art. 6.2 </w:t>
      </w:r>
      <w:r w:rsidR="77016515">
        <w:rPr/>
        <w:t>nieuw</w:t>
      </w:r>
      <w:r w:rsidR="77016515">
        <w:rPr/>
        <w:t xml:space="preserve"> BW).</w:t>
      </w:r>
    </w:p>
    <w:p xmlns:wp14="http://schemas.microsoft.com/office/word/2010/wordml" w:rsidP="77016515" w14:paraId="3DEEC669" wp14:textId="77777777">
      <w:pPr>
        <w:pBdr>
          <w:bottom w:val="single" w:color="CCCCCC" w:sz="6" w:space="1"/>
        </w:pBdr>
        <w:spacing w:before="240" w:after="240"/>
        <w:pBdr>
          <w:bottom w:val="single" w:color="CCCCCC" w:sz="6" w:space="1"/>
        </w:pBdr>
      </w:pPr>
    </w:p>
    <w:p xmlns:wp14="http://schemas.microsoft.com/office/word/2010/wordml" w14:paraId="1308537C" wp14:textId="77777777">
      <w:pPr>
        <w:pStyle w:val="Heading2"/>
      </w:pPr>
      <w:r>
        <w:t>8. VOORZORGSBEGINSEL NIET TOEGEPAST BIJ EMF OP LANDBOUW</w:t>
      </w:r>
    </w:p>
    <w:p xmlns:wp14="http://schemas.microsoft.com/office/word/2010/wordml" w14:paraId="4C7FD26B" wp14:textId="77777777">
      <w:pPr>
        <w:pStyle w:val="Heading3"/>
      </w:pPr>
      <w:r w:rsidR="77016515">
        <w:rPr/>
        <w:t>8.1 ILVO-</w:t>
      </w:r>
      <w:r w:rsidR="77016515">
        <w:rPr/>
        <w:t>studie</w:t>
      </w:r>
      <w:r w:rsidR="77016515">
        <w:rPr/>
        <w:t>: "</w:t>
      </w:r>
      <w:r w:rsidR="77016515">
        <w:rPr/>
        <w:t>geen</w:t>
      </w:r>
      <w:r w:rsidR="77016515">
        <w:rPr/>
        <w:t xml:space="preserve"> </w:t>
      </w:r>
      <w:r w:rsidR="77016515">
        <w:rPr/>
        <w:t>eenduidige</w:t>
      </w:r>
      <w:r w:rsidR="77016515">
        <w:rPr/>
        <w:t xml:space="preserve"> </w:t>
      </w:r>
      <w:r w:rsidR="77016515">
        <w:rPr/>
        <w:t>conclusies</w:t>
      </w:r>
      <w:r w:rsidR="77016515">
        <w:rPr/>
        <w:t>"</w:t>
      </w:r>
    </w:p>
    <w:p xmlns:wp14="http://schemas.microsoft.com/office/word/2010/wordml" w14:paraId="1111A456" wp14:textId="77777777">
      <w:r w:rsidR="77016515">
        <w:rPr/>
        <w:t>De ILVO-</w:t>
      </w:r>
      <w:r w:rsidR="77016515">
        <w:rPr/>
        <w:t>studie</w:t>
      </w:r>
      <w:r w:rsidR="77016515">
        <w:rPr/>
        <w:t xml:space="preserve"> (2021) </w:t>
      </w:r>
      <w:r w:rsidR="77016515">
        <w:rPr/>
        <w:t>wordt</w:t>
      </w:r>
      <w:r w:rsidR="77016515">
        <w:rPr/>
        <w:t xml:space="preserve"> </w:t>
      </w:r>
      <w:r w:rsidR="77016515">
        <w:rPr/>
        <w:t>meermaals</w:t>
      </w:r>
      <w:r w:rsidR="77016515">
        <w:rPr/>
        <w:t xml:space="preserve"> </w:t>
      </w:r>
      <w:r w:rsidR="77016515">
        <w:rPr/>
        <w:t>aangehaald</w:t>
      </w:r>
      <w:r w:rsidR="77016515">
        <w:rPr/>
        <w:t xml:space="preserve"> (p. 14-20 t/m 14-23) met </w:t>
      </w:r>
      <w:r w:rsidR="77016515">
        <w:rPr/>
        <w:t>als</w:t>
      </w:r>
      <w:r w:rsidR="77016515">
        <w:rPr/>
        <w:t xml:space="preserve"> </w:t>
      </w:r>
      <w:r w:rsidR="77016515">
        <w:rPr/>
        <w:t>conclusie</w:t>
      </w:r>
      <w:r w:rsidR="77016515">
        <w:rPr/>
        <w:t xml:space="preserve"> </w:t>
      </w:r>
      <w:r w:rsidR="77016515">
        <w:rPr/>
        <w:t>dat</w:t>
      </w:r>
      <w:r w:rsidR="77016515">
        <w:rPr/>
        <w:t xml:space="preserve"> </w:t>
      </w:r>
      <w:r w:rsidRPr="77016515" w:rsidR="77016515">
        <w:rPr>
          <w:i w:val="1"/>
          <w:iCs w:val="1"/>
        </w:rPr>
        <w:t xml:space="preserve">"er </w:t>
      </w:r>
      <w:r w:rsidRPr="77016515" w:rsidR="77016515">
        <w:rPr>
          <w:i w:val="1"/>
          <w:iCs w:val="1"/>
        </w:rPr>
        <w:t>geen</w:t>
      </w:r>
      <w:r w:rsidRPr="77016515" w:rsidR="77016515">
        <w:rPr>
          <w:i w:val="1"/>
          <w:iCs w:val="1"/>
        </w:rPr>
        <w:t xml:space="preserve"> </w:t>
      </w:r>
      <w:r w:rsidRPr="77016515" w:rsidR="77016515">
        <w:rPr>
          <w:i w:val="1"/>
          <w:iCs w:val="1"/>
        </w:rPr>
        <w:t>eenduidige</w:t>
      </w:r>
      <w:r w:rsidRPr="77016515" w:rsidR="77016515">
        <w:rPr>
          <w:i w:val="1"/>
          <w:iCs w:val="1"/>
        </w:rPr>
        <w:t xml:space="preserve"> </w:t>
      </w:r>
      <w:r w:rsidRPr="77016515" w:rsidR="77016515">
        <w:rPr>
          <w:i w:val="1"/>
          <w:iCs w:val="1"/>
        </w:rPr>
        <w:t>conclusies</w:t>
      </w:r>
      <w:r w:rsidRPr="77016515" w:rsidR="77016515">
        <w:rPr>
          <w:i w:val="1"/>
          <w:iCs w:val="1"/>
        </w:rPr>
        <w:t xml:space="preserve"> </w:t>
      </w:r>
      <w:r w:rsidRPr="77016515" w:rsidR="77016515">
        <w:rPr>
          <w:i w:val="1"/>
          <w:iCs w:val="1"/>
        </w:rPr>
        <w:t>te</w:t>
      </w:r>
      <w:r w:rsidRPr="77016515" w:rsidR="77016515">
        <w:rPr>
          <w:i w:val="1"/>
          <w:iCs w:val="1"/>
        </w:rPr>
        <w:t xml:space="preserve"> </w:t>
      </w:r>
      <w:r w:rsidRPr="77016515" w:rsidR="77016515">
        <w:rPr>
          <w:i w:val="1"/>
          <w:iCs w:val="1"/>
        </w:rPr>
        <w:t>trekken</w:t>
      </w:r>
      <w:r w:rsidRPr="77016515" w:rsidR="77016515">
        <w:rPr>
          <w:i w:val="1"/>
          <w:iCs w:val="1"/>
        </w:rPr>
        <w:t xml:space="preserve"> </w:t>
      </w:r>
      <w:r w:rsidRPr="77016515" w:rsidR="77016515">
        <w:rPr>
          <w:i w:val="1"/>
          <w:iCs w:val="1"/>
        </w:rPr>
        <w:t>zijn</w:t>
      </w:r>
      <w:r w:rsidRPr="77016515" w:rsidR="77016515">
        <w:rPr>
          <w:i w:val="1"/>
          <w:iCs w:val="1"/>
        </w:rPr>
        <w:t>"</w:t>
      </w:r>
      <w:r w:rsidR="77016515">
        <w:rPr/>
        <w:t xml:space="preserve"> over EMF-</w:t>
      </w:r>
      <w:r w:rsidR="77016515">
        <w:rPr/>
        <w:t>effecten</w:t>
      </w:r>
      <w:r w:rsidR="77016515">
        <w:rPr/>
        <w:t xml:space="preserve"> op </w:t>
      </w:r>
      <w:r w:rsidR="77016515">
        <w:rPr/>
        <w:t>landbouwdieren</w:t>
      </w:r>
      <w:r w:rsidR="77016515">
        <w:rPr/>
        <w:t xml:space="preserve">, </w:t>
      </w:r>
      <w:r w:rsidR="77016515">
        <w:rPr/>
        <w:t>gewasopbrengst</w:t>
      </w:r>
      <w:r w:rsidR="77016515">
        <w:rPr/>
        <w:t xml:space="preserve"> </w:t>
      </w:r>
      <w:r w:rsidR="77016515">
        <w:rPr/>
        <w:t>en</w:t>
      </w:r>
      <w:r w:rsidR="77016515">
        <w:rPr/>
        <w:t xml:space="preserve"> </w:t>
      </w:r>
      <w:r w:rsidR="77016515">
        <w:rPr/>
        <w:t>precisielandbouw</w:t>
      </w:r>
      <w:r w:rsidR="77016515">
        <w:rPr/>
        <w:t>.</w:t>
      </w:r>
    </w:p>
    <w:p xmlns:wp14="http://schemas.microsoft.com/office/word/2010/wordml" w14:paraId="4ADA23E7" wp14:textId="77777777">
      <w:r w:rsidR="77016515">
        <w:rPr/>
        <w:t xml:space="preserve">Het MER </w:t>
      </w:r>
      <w:r w:rsidR="77016515">
        <w:rPr/>
        <w:t>gebruikt</w:t>
      </w:r>
      <w:r w:rsidR="77016515">
        <w:rPr/>
        <w:t xml:space="preserve"> </w:t>
      </w:r>
      <w:r w:rsidR="77016515">
        <w:rPr/>
        <w:t>dit</w:t>
      </w:r>
      <w:r w:rsidR="77016515">
        <w:rPr/>
        <w:t xml:space="preserve"> </w:t>
      </w:r>
      <w:r w:rsidR="77016515">
        <w:rPr/>
        <w:t>gebrek</w:t>
      </w:r>
      <w:r w:rsidR="77016515">
        <w:rPr/>
        <w:t xml:space="preserve"> </w:t>
      </w:r>
      <w:r w:rsidR="77016515">
        <w:rPr/>
        <w:t>aan</w:t>
      </w:r>
      <w:r w:rsidR="77016515">
        <w:rPr/>
        <w:t xml:space="preserve"> </w:t>
      </w:r>
      <w:r w:rsidR="77016515">
        <w:rPr/>
        <w:t>bewijs</w:t>
      </w:r>
      <w:r w:rsidR="77016515">
        <w:rPr/>
        <w:t xml:space="preserve"> </w:t>
      </w:r>
      <w:r w:rsidR="77016515">
        <w:rPr/>
        <w:t>als</w:t>
      </w:r>
      <w:r w:rsidR="77016515">
        <w:rPr/>
        <w:t xml:space="preserve"> </w:t>
      </w:r>
      <w:r w:rsidRPr="77016515" w:rsidR="77016515">
        <w:rPr>
          <w:b w:val="1"/>
          <w:bCs w:val="1"/>
        </w:rPr>
        <w:t>bewijs</w:t>
      </w:r>
      <w:r w:rsidRPr="77016515" w:rsidR="77016515">
        <w:rPr>
          <w:b w:val="1"/>
          <w:bCs w:val="1"/>
        </w:rPr>
        <w:t xml:space="preserve"> van </w:t>
      </w:r>
      <w:r w:rsidRPr="77016515" w:rsidR="77016515">
        <w:rPr>
          <w:b w:val="1"/>
          <w:bCs w:val="1"/>
        </w:rPr>
        <w:t>afwezigheid</w:t>
      </w:r>
      <w:r w:rsidR="77016515">
        <w:rPr/>
        <w:t xml:space="preserve"> van </w:t>
      </w:r>
      <w:r w:rsidR="77016515">
        <w:rPr/>
        <w:t>effecten</w:t>
      </w:r>
      <w:r w:rsidR="77016515">
        <w:rPr/>
        <w:t xml:space="preserve">. Dit is </w:t>
      </w:r>
      <w:r w:rsidR="77016515">
        <w:rPr/>
        <w:t>een</w:t>
      </w:r>
      <w:r w:rsidR="77016515">
        <w:rPr/>
        <w:t xml:space="preserve"> </w:t>
      </w:r>
      <w:r w:rsidR="77016515">
        <w:rPr/>
        <w:t>omkering</w:t>
      </w:r>
      <w:r w:rsidR="77016515">
        <w:rPr/>
        <w:t xml:space="preserve"> van de </w:t>
      </w:r>
      <w:r w:rsidR="77016515">
        <w:rPr/>
        <w:t>bewijslast</w:t>
      </w:r>
      <w:r w:rsidR="77016515">
        <w:rPr/>
        <w:t xml:space="preserve"> die in </w:t>
      </w:r>
      <w:r w:rsidR="77016515">
        <w:rPr/>
        <w:t>strijd</w:t>
      </w:r>
      <w:r w:rsidR="77016515">
        <w:rPr/>
        <w:t xml:space="preserve"> is met het </w:t>
      </w:r>
      <w:r w:rsidR="77016515">
        <w:rPr/>
        <w:t>voorzorgsbeginsel</w:t>
      </w:r>
      <w:r w:rsidR="77016515">
        <w:rPr/>
        <w:t>. De ILVO-</w:t>
      </w:r>
      <w:r w:rsidR="77016515">
        <w:rPr/>
        <w:t>studie</w:t>
      </w:r>
      <w:r w:rsidR="77016515">
        <w:rPr/>
        <w:t xml:space="preserve"> </w:t>
      </w:r>
      <w:r w:rsidR="77016515">
        <w:rPr/>
        <w:t>zelf</w:t>
      </w:r>
      <w:r w:rsidR="77016515">
        <w:rPr/>
        <w:t xml:space="preserve"> </w:t>
      </w:r>
      <w:r w:rsidR="77016515">
        <w:rPr/>
        <w:t>stelt</w:t>
      </w:r>
      <w:r w:rsidR="77016515">
        <w:rPr/>
        <w:t>:</w:t>
      </w:r>
    </w:p>
    <w:p xmlns:wp14="http://schemas.microsoft.com/office/word/2010/wordml" w:rsidP="77016515" w14:paraId="0CADE1EF" wp14:textId="77777777">
      <w:pPr>
        <w:pBdr>
          <w:left w:val="single" w:color="999999" w:sz="12" w:space="8"/>
        </w:pBdr>
        <w:spacing w:before="120" w:after="120"/>
        <w:ind w:left="850"/>
        <w:pBdr>
          <w:left w:val="single" w:color="999999" w:sz="12" w:space="8"/>
        </w:pBdr>
      </w:pPr>
      <w:r w:rsidRPr="77016515" w:rsidR="77016515">
        <w:rPr>
          <w:i w:val="1"/>
          <w:iCs w:val="1"/>
          <w:color w:val="444444"/>
        </w:rPr>
        <w:t xml:space="preserve">"Door </w:t>
      </w:r>
      <w:r w:rsidRPr="77016515" w:rsidR="77016515">
        <w:rPr>
          <w:i w:val="1"/>
          <w:iCs w:val="1"/>
          <w:color w:val="444444"/>
        </w:rPr>
        <w:t>gebrek</w:t>
      </w:r>
      <w:r w:rsidRPr="77016515" w:rsidR="77016515">
        <w:rPr>
          <w:i w:val="1"/>
          <w:iCs w:val="1"/>
          <w:color w:val="444444"/>
        </w:rPr>
        <w:t xml:space="preserve"> </w:t>
      </w:r>
      <w:r w:rsidRPr="77016515" w:rsidR="77016515">
        <w:rPr>
          <w:i w:val="1"/>
          <w:iCs w:val="1"/>
          <w:color w:val="444444"/>
        </w:rPr>
        <w:t>aan</w:t>
      </w:r>
      <w:r w:rsidRPr="77016515" w:rsidR="77016515">
        <w:rPr>
          <w:i w:val="1"/>
          <w:iCs w:val="1"/>
          <w:color w:val="444444"/>
        </w:rPr>
        <w:t xml:space="preserve"> </w:t>
      </w:r>
      <w:r w:rsidRPr="77016515" w:rsidR="77016515">
        <w:rPr>
          <w:i w:val="1"/>
          <w:iCs w:val="1"/>
          <w:color w:val="444444"/>
        </w:rPr>
        <w:t>wetenschappelijk</w:t>
      </w:r>
      <w:r w:rsidRPr="77016515" w:rsidR="77016515">
        <w:rPr>
          <w:i w:val="1"/>
          <w:iCs w:val="1"/>
          <w:color w:val="444444"/>
        </w:rPr>
        <w:t xml:space="preserve"> </w:t>
      </w:r>
      <w:r w:rsidRPr="77016515" w:rsidR="77016515">
        <w:rPr>
          <w:i w:val="1"/>
          <w:iCs w:val="1"/>
          <w:color w:val="444444"/>
        </w:rPr>
        <w:t>onderzoek</w:t>
      </w:r>
      <w:r w:rsidRPr="77016515" w:rsidR="77016515">
        <w:rPr>
          <w:i w:val="1"/>
          <w:iCs w:val="1"/>
          <w:color w:val="444444"/>
        </w:rPr>
        <w:t xml:space="preserve"> </w:t>
      </w:r>
      <w:r w:rsidRPr="77016515" w:rsidR="77016515">
        <w:rPr>
          <w:i w:val="1"/>
          <w:iCs w:val="1"/>
          <w:color w:val="444444"/>
        </w:rPr>
        <w:t>en</w:t>
      </w:r>
      <w:r w:rsidRPr="77016515" w:rsidR="77016515">
        <w:rPr>
          <w:i w:val="1"/>
          <w:iCs w:val="1"/>
          <w:color w:val="444444"/>
        </w:rPr>
        <w:t xml:space="preserve"> consensus </w:t>
      </w:r>
      <w:r w:rsidRPr="77016515" w:rsidR="77016515">
        <w:rPr>
          <w:i w:val="1"/>
          <w:iCs w:val="1"/>
          <w:color w:val="444444"/>
        </w:rPr>
        <w:t>binnen</w:t>
      </w:r>
      <w:r w:rsidRPr="77016515" w:rsidR="77016515">
        <w:rPr>
          <w:i w:val="1"/>
          <w:iCs w:val="1"/>
          <w:color w:val="444444"/>
        </w:rPr>
        <w:t xml:space="preserve"> de </w:t>
      </w:r>
      <w:r w:rsidRPr="77016515" w:rsidR="77016515">
        <w:rPr>
          <w:i w:val="1"/>
          <w:iCs w:val="1"/>
          <w:color w:val="444444"/>
        </w:rPr>
        <w:t>gedane</w:t>
      </w:r>
      <w:r w:rsidRPr="77016515" w:rsidR="77016515">
        <w:rPr>
          <w:i w:val="1"/>
          <w:iCs w:val="1"/>
          <w:color w:val="444444"/>
        </w:rPr>
        <w:t xml:space="preserve"> </w:t>
      </w:r>
      <w:r w:rsidRPr="77016515" w:rsidR="77016515">
        <w:rPr>
          <w:i w:val="1"/>
          <w:iCs w:val="1"/>
          <w:color w:val="444444"/>
        </w:rPr>
        <w:t>onderzoeken</w:t>
      </w:r>
      <w:r w:rsidRPr="77016515" w:rsidR="77016515">
        <w:rPr>
          <w:i w:val="1"/>
          <w:iCs w:val="1"/>
          <w:color w:val="444444"/>
        </w:rPr>
        <w:t xml:space="preserve"> </w:t>
      </w:r>
      <w:r w:rsidRPr="77016515" w:rsidR="77016515">
        <w:rPr>
          <w:i w:val="1"/>
          <w:iCs w:val="1"/>
          <w:color w:val="444444"/>
        </w:rPr>
        <w:t>blijft</w:t>
      </w:r>
      <w:r w:rsidRPr="77016515" w:rsidR="77016515">
        <w:rPr>
          <w:i w:val="1"/>
          <w:iCs w:val="1"/>
          <w:color w:val="444444"/>
        </w:rPr>
        <w:t xml:space="preserve"> het </w:t>
      </w:r>
      <w:r w:rsidRPr="77016515" w:rsidR="77016515">
        <w:rPr>
          <w:i w:val="1"/>
          <w:iCs w:val="1"/>
          <w:color w:val="444444"/>
        </w:rPr>
        <w:t>moeilijk</w:t>
      </w:r>
      <w:r w:rsidRPr="77016515" w:rsidR="77016515">
        <w:rPr>
          <w:i w:val="1"/>
          <w:iCs w:val="1"/>
          <w:color w:val="444444"/>
        </w:rPr>
        <w:t xml:space="preserve"> </w:t>
      </w:r>
      <w:r w:rsidRPr="77016515" w:rsidR="77016515">
        <w:rPr>
          <w:i w:val="1"/>
          <w:iCs w:val="1"/>
          <w:color w:val="444444"/>
        </w:rPr>
        <w:t>te</w:t>
      </w:r>
      <w:r w:rsidRPr="77016515" w:rsidR="77016515">
        <w:rPr>
          <w:i w:val="1"/>
          <w:iCs w:val="1"/>
          <w:color w:val="444444"/>
        </w:rPr>
        <w:t xml:space="preserve"> </w:t>
      </w:r>
      <w:r w:rsidRPr="77016515" w:rsidR="77016515">
        <w:rPr>
          <w:i w:val="1"/>
          <w:iCs w:val="1"/>
          <w:color w:val="444444"/>
        </w:rPr>
        <w:t>concluderen</w:t>
      </w:r>
      <w:r w:rsidRPr="77016515" w:rsidR="77016515">
        <w:rPr>
          <w:i w:val="1"/>
          <w:iCs w:val="1"/>
          <w:color w:val="444444"/>
        </w:rPr>
        <w:t xml:space="preserve"> </w:t>
      </w:r>
      <w:r w:rsidRPr="77016515" w:rsidR="77016515">
        <w:rPr>
          <w:i w:val="1"/>
          <w:iCs w:val="1"/>
          <w:color w:val="444444"/>
        </w:rPr>
        <w:t>dat</w:t>
      </w:r>
      <w:r w:rsidRPr="77016515" w:rsidR="77016515">
        <w:rPr>
          <w:i w:val="1"/>
          <w:iCs w:val="1"/>
          <w:color w:val="444444"/>
        </w:rPr>
        <w:t xml:space="preserve"> er </w:t>
      </w:r>
      <w:r w:rsidRPr="77016515" w:rsidR="77016515">
        <w:rPr>
          <w:i w:val="1"/>
          <w:iCs w:val="1"/>
          <w:color w:val="444444"/>
        </w:rPr>
        <w:t>ernstige</w:t>
      </w:r>
      <w:r w:rsidRPr="77016515" w:rsidR="77016515">
        <w:rPr>
          <w:i w:val="1"/>
          <w:iCs w:val="1"/>
          <w:color w:val="444444"/>
        </w:rPr>
        <w:t xml:space="preserve"> </w:t>
      </w:r>
      <w:r w:rsidRPr="77016515" w:rsidR="77016515">
        <w:rPr>
          <w:i w:val="1"/>
          <w:iCs w:val="1"/>
          <w:color w:val="444444"/>
        </w:rPr>
        <w:t>gevolgen</w:t>
      </w:r>
      <w:r w:rsidRPr="77016515" w:rsidR="77016515">
        <w:rPr>
          <w:i w:val="1"/>
          <w:iCs w:val="1"/>
          <w:color w:val="444444"/>
        </w:rPr>
        <w:t xml:space="preserve"> </w:t>
      </w:r>
      <w:r w:rsidRPr="77016515" w:rsidR="77016515">
        <w:rPr>
          <w:i w:val="1"/>
          <w:iCs w:val="1"/>
          <w:color w:val="444444"/>
        </w:rPr>
        <w:t>kunnen</w:t>
      </w:r>
      <w:r w:rsidRPr="77016515" w:rsidR="77016515">
        <w:rPr>
          <w:i w:val="1"/>
          <w:iCs w:val="1"/>
          <w:color w:val="444444"/>
        </w:rPr>
        <w:t xml:space="preserve"> </w:t>
      </w:r>
      <w:r w:rsidRPr="77016515" w:rsidR="77016515">
        <w:rPr>
          <w:i w:val="1"/>
          <w:iCs w:val="1"/>
          <w:color w:val="444444"/>
        </w:rPr>
        <w:t>zijn</w:t>
      </w:r>
      <w:r w:rsidRPr="77016515" w:rsidR="77016515">
        <w:rPr>
          <w:i w:val="1"/>
          <w:iCs w:val="1"/>
          <w:color w:val="444444"/>
        </w:rPr>
        <w:t xml:space="preserve"> </w:t>
      </w:r>
      <w:r w:rsidRPr="77016515" w:rsidR="77016515">
        <w:rPr>
          <w:i w:val="1"/>
          <w:iCs w:val="1"/>
          <w:color w:val="444444"/>
        </w:rPr>
        <w:t>noch</w:t>
      </w:r>
      <w:r w:rsidRPr="77016515" w:rsidR="77016515">
        <w:rPr>
          <w:i w:val="1"/>
          <w:iCs w:val="1"/>
          <w:color w:val="444444"/>
        </w:rPr>
        <w:t xml:space="preserve"> </w:t>
      </w:r>
      <w:r w:rsidRPr="77016515" w:rsidR="77016515">
        <w:rPr>
          <w:i w:val="1"/>
          <w:iCs w:val="1"/>
          <w:color w:val="444444"/>
        </w:rPr>
        <w:t>dat</w:t>
      </w:r>
      <w:r w:rsidRPr="77016515" w:rsidR="77016515">
        <w:rPr>
          <w:i w:val="1"/>
          <w:iCs w:val="1"/>
          <w:color w:val="444444"/>
        </w:rPr>
        <w:t xml:space="preserve"> ze </w:t>
      </w:r>
      <w:r w:rsidRPr="77016515" w:rsidR="77016515">
        <w:rPr>
          <w:i w:val="1"/>
          <w:iCs w:val="1"/>
          <w:color w:val="444444"/>
        </w:rPr>
        <w:t>kunnen</w:t>
      </w:r>
      <w:r w:rsidRPr="77016515" w:rsidR="77016515">
        <w:rPr>
          <w:i w:val="1"/>
          <w:iCs w:val="1"/>
          <w:color w:val="444444"/>
        </w:rPr>
        <w:t xml:space="preserve"> </w:t>
      </w:r>
      <w:r w:rsidRPr="77016515" w:rsidR="77016515">
        <w:rPr>
          <w:i w:val="1"/>
          <w:iCs w:val="1"/>
          <w:color w:val="444444"/>
        </w:rPr>
        <w:t>uitgesloten</w:t>
      </w:r>
      <w:r w:rsidRPr="77016515" w:rsidR="77016515">
        <w:rPr>
          <w:i w:val="1"/>
          <w:iCs w:val="1"/>
          <w:color w:val="444444"/>
        </w:rPr>
        <w:t xml:space="preserve"> </w:t>
      </w:r>
      <w:r w:rsidRPr="77016515" w:rsidR="77016515">
        <w:rPr>
          <w:i w:val="1"/>
          <w:iCs w:val="1"/>
          <w:color w:val="444444"/>
        </w:rPr>
        <w:t>worden</w:t>
      </w:r>
      <w:r w:rsidRPr="77016515" w:rsidR="77016515">
        <w:rPr>
          <w:i w:val="1"/>
          <w:iCs w:val="1"/>
          <w:color w:val="444444"/>
        </w:rPr>
        <w:t>."</w:t>
      </w:r>
      <w:r w:rsidRPr="77016515" w:rsidR="77016515">
        <w:rPr>
          <w:i w:val="1"/>
          <w:iCs w:val="1"/>
          <w:color w:val="444444"/>
        </w:rPr>
        <w:t xml:space="preserve"> (p. 14-23)</w:t>
      </w:r>
    </w:p>
    <w:p xmlns:wp14="http://schemas.microsoft.com/office/word/2010/wordml" w14:paraId="2338F9DD" wp14:textId="77777777">
      <w:r w:rsidR="77016515">
        <w:rPr/>
        <w:t xml:space="preserve">En </w:t>
      </w:r>
      <w:r w:rsidR="77016515">
        <w:rPr/>
        <w:t>concreet</w:t>
      </w:r>
      <w:r w:rsidR="77016515">
        <w:rPr/>
        <w:t>:</w:t>
      </w:r>
    </w:p>
    <w:p xmlns:wp14="http://schemas.microsoft.com/office/word/2010/wordml" w14:paraId="6E81308A" wp14:textId="77777777">
      <w:pPr>
        <w:pStyle w:val="ListBullet"/>
        <w:spacing w:after="60"/>
        <w:ind w:left="720"/>
        <w:rPr/>
      </w:pPr>
      <w:r w:rsidRPr="77016515" w:rsidR="77016515">
        <w:rPr>
          <w:i w:val="1"/>
          <w:iCs w:val="1"/>
        </w:rPr>
        <w:t xml:space="preserve">"Negatieve </w:t>
      </w:r>
      <w:r w:rsidRPr="77016515" w:rsidR="77016515">
        <w:rPr>
          <w:i w:val="1"/>
          <w:iCs w:val="1"/>
        </w:rPr>
        <w:t>gevolgen</w:t>
      </w:r>
      <w:r w:rsidRPr="77016515" w:rsidR="77016515">
        <w:rPr>
          <w:i w:val="1"/>
          <w:iCs w:val="1"/>
        </w:rPr>
        <w:t xml:space="preserve"> </w:t>
      </w:r>
      <w:r w:rsidRPr="77016515" w:rsidR="77016515">
        <w:rPr>
          <w:i w:val="1"/>
          <w:iCs w:val="1"/>
        </w:rPr>
        <w:t>voor</w:t>
      </w:r>
      <w:r w:rsidRPr="77016515" w:rsidR="77016515">
        <w:rPr>
          <w:i w:val="1"/>
          <w:iCs w:val="1"/>
        </w:rPr>
        <w:t xml:space="preserve"> het </w:t>
      </w:r>
      <w:r w:rsidRPr="77016515" w:rsidR="77016515">
        <w:rPr>
          <w:i w:val="1"/>
          <w:iCs w:val="1"/>
        </w:rPr>
        <w:t>leervermogen</w:t>
      </w:r>
      <w:r w:rsidRPr="77016515" w:rsidR="77016515">
        <w:rPr>
          <w:i w:val="1"/>
          <w:iCs w:val="1"/>
        </w:rPr>
        <w:t xml:space="preserve">, </w:t>
      </w:r>
      <w:r w:rsidRPr="77016515" w:rsidR="77016515">
        <w:rPr>
          <w:i w:val="1"/>
          <w:iCs w:val="1"/>
        </w:rPr>
        <w:t>geheugen</w:t>
      </w:r>
      <w:r w:rsidRPr="77016515" w:rsidR="77016515">
        <w:rPr>
          <w:i w:val="1"/>
          <w:iCs w:val="1"/>
        </w:rPr>
        <w:t xml:space="preserve"> </w:t>
      </w:r>
      <w:r w:rsidRPr="77016515" w:rsidR="77016515">
        <w:rPr>
          <w:i w:val="1"/>
          <w:iCs w:val="1"/>
        </w:rPr>
        <w:t>en</w:t>
      </w:r>
      <w:r w:rsidRPr="77016515" w:rsidR="77016515">
        <w:rPr>
          <w:i w:val="1"/>
          <w:iCs w:val="1"/>
        </w:rPr>
        <w:t xml:space="preserve"> </w:t>
      </w:r>
      <w:r w:rsidRPr="77016515" w:rsidR="77016515">
        <w:rPr>
          <w:i w:val="1"/>
          <w:iCs w:val="1"/>
        </w:rPr>
        <w:t>agressief</w:t>
      </w:r>
      <w:r w:rsidRPr="77016515" w:rsidR="77016515">
        <w:rPr>
          <w:i w:val="1"/>
          <w:iCs w:val="1"/>
        </w:rPr>
        <w:t xml:space="preserve"> </w:t>
      </w:r>
      <w:r w:rsidRPr="77016515" w:rsidR="77016515">
        <w:rPr>
          <w:i w:val="1"/>
          <w:iCs w:val="1"/>
        </w:rPr>
        <w:t>gedrag</w:t>
      </w:r>
      <w:r w:rsidRPr="77016515" w:rsidR="77016515">
        <w:rPr>
          <w:i w:val="1"/>
          <w:iCs w:val="1"/>
        </w:rPr>
        <w:t xml:space="preserve"> van </w:t>
      </w:r>
      <w:r w:rsidRPr="77016515" w:rsidR="77016515">
        <w:rPr>
          <w:i w:val="1"/>
          <w:iCs w:val="1"/>
        </w:rPr>
        <w:t>bijen</w:t>
      </w:r>
      <w:r w:rsidRPr="77016515" w:rsidR="77016515">
        <w:rPr>
          <w:i w:val="1"/>
          <w:iCs w:val="1"/>
        </w:rPr>
        <w:t xml:space="preserve"> </w:t>
      </w:r>
      <w:r w:rsidRPr="77016515" w:rsidR="77016515">
        <w:rPr>
          <w:i w:val="1"/>
          <w:iCs w:val="1"/>
        </w:rPr>
        <w:t>zijn</w:t>
      </w:r>
      <w:r w:rsidRPr="77016515" w:rsidR="77016515">
        <w:rPr>
          <w:i w:val="1"/>
          <w:iCs w:val="1"/>
        </w:rPr>
        <w:t xml:space="preserve"> </w:t>
      </w:r>
      <w:r w:rsidRPr="77016515" w:rsidR="77016515">
        <w:rPr>
          <w:i w:val="1"/>
          <w:iCs w:val="1"/>
        </w:rPr>
        <w:t>mogelijk</w:t>
      </w:r>
      <w:r w:rsidRPr="77016515" w:rsidR="77016515">
        <w:rPr>
          <w:i w:val="1"/>
          <w:iCs w:val="1"/>
        </w:rPr>
        <w:t>"</w:t>
      </w:r>
      <w:r w:rsidR="77016515">
        <w:rPr/>
        <w:t xml:space="preserve"> (p. 14-21</w:t>
      </w:r>
      <w:r w:rsidR="77016515">
        <w:rPr/>
        <w:t>);</w:t>
      </w:r>
    </w:p>
    <w:p xmlns:wp14="http://schemas.microsoft.com/office/word/2010/wordml" w14:paraId="3F61BBCE" wp14:textId="77777777">
      <w:pPr>
        <w:pStyle w:val="ListBullet"/>
        <w:spacing w:after="60"/>
        <w:ind w:left="720"/>
        <w:rPr/>
      </w:pPr>
      <w:r w:rsidRPr="77016515" w:rsidR="77016515">
        <w:rPr>
          <w:i w:val="1"/>
          <w:iCs w:val="1"/>
        </w:rPr>
        <w:t>"</w:t>
      </w:r>
      <w:r w:rsidRPr="77016515" w:rsidR="77016515">
        <w:rPr>
          <w:i w:val="1"/>
          <w:iCs w:val="1"/>
        </w:rPr>
        <w:t>Enkele</w:t>
      </w:r>
      <w:r w:rsidRPr="77016515" w:rsidR="77016515">
        <w:rPr>
          <w:i w:val="1"/>
          <w:iCs w:val="1"/>
        </w:rPr>
        <w:t xml:space="preserve"> studies </w:t>
      </w:r>
      <w:r w:rsidRPr="77016515" w:rsidR="77016515">
        <w:rPr>
          <w:i w:val="1"/>
          <w:iCs w:val="1"/>
        </w:rPr>
        <w:t>toonden</w:t>
      </w:r>
      <w:r w:rsidRPr="77016515" w:rsidR="77016515">
        <w:rPr>
          <w:i w:val="1"/>
          <w:iCs w:val="1"/>
        </w:rPr>
        <w:t xml:space="preserve"> </w:t>
      </w:r>
      <w:r w:rsidRPr="77016515" w:rsidR="77016515">
        <w:rPr>
          <w:i w:val="1"/>
          <w:iCs w:val="1"/>
        </w:rPr>
        <w:t>negatieve</w:t>
      </w:r>
      <w:r w:rsidRPr="77016515" w:rsidR="77016515">
        <w:rPr>
          <w:i w:val="1"/>
          <w:iCs w:val="1"/>
        </w:rPr>
        <w:t xml:space="preserve"> </w:t>
      </w:r>
      <w:r w:rsidRPr="77016515" w:rsidR="77016515">
        <w:rPr>
          <w:i w:val="1"/>
          <w:iCs w:val="1"/>
        </w:rPr>
        <w:t>effecten</w:t>
      </w:r>
      <w:r w:rsidRPr="77016515" w:rsidR="77016515">
        <w:rPr>
          <w:i w:val="1"/>
          <w:iCs w:val="1"/>
        </w:rPr>
        <w:t xml:space="preserve"> </w:t>
      </w:r>
      <w:r w:rsidRPr="77016515" w:rsidR="77016515">
        <w:rPr>
          <w:i w:val="1"/>
          <w:iCs w:val="1"/>
        </w:rPr>
        <w:t>aan</w:t>
      </w:r>
      <w:r w:rsidRPr="77016515" w:rsidR="77016515">
        <w:rPr>
          <w:i w:val="1"/>
          <w:iCs w:val="1"/>
        </w:rPr>
        <w:t xml:space="preserve"> van </w:t>
      </w:r>
      <w:r w:rsidRPr="77016515" w:rsidR="77016515">
        <w:rPr>
          <w:i w:val="1"/>
          <w:iCs w:val="1"/>
        </w:rPr>
        <w:t>elektromagnetische</w:t>
      </w:r>
      <w:r w:rsidRPr="77016515" w:rsidR="77016515">
        <w:rPr>
          <w:i w:val="1"/>
          <w:iCs w:val="1"/>
        </w:rPr>
        <w:t xml:space="preserve"> </w:t>
      </w:r>
      <w:r w:rsidRPr="77016515" w:rsidR="77016515">
        <w:rPr>
          <w:i w:val="1"/>
          <w:iCs w:val="1"/>
        </w:rPr>
        <w:t>velden</w:t>
      </w:r>
      <w:r w:rsidRPr="77016515" w:rsidR="77016515">
        <w:rPr>
          <w:i w:val="1"/>
          <w:iCs w:val="1"/>
        </w:rPr>
        <w:t xml:space="preserve"> </w:t>
      </w:r>
      <w:r w:rsidRPr="77016515" w:rsidR="77016515">
        <w:rPr>
          <w:i w:val="1"/>
          <w:iCs w:val="1"/>
        </w:rPr>
        <w:t>bij</w:t>
      </w:r>
      <w:r w:rsidRPr="77016515" w:rsidR="77016515">
        <w:rPr>
          <w:i w:val="1"/>
          <w:iCs w:val="1"/>
        </w:rPr>
        <w:t xml:space="preserve"> </w:t>
      </w:r>
      <w:r w:rsidRPr="77016515" w:rsidR="77016515">
        <w:rPr>
          <w:i w:val="1"/>
          <w:iCs w:val="1"/>
        </w:rPr>
        <w:t>een</w:t>
      </w:r>
      <w:r w:rsidRPr="77016515" w:rsidR="77016515">
        <w:rPr>
          <w:i w:val="1"/>
          <w:iCs w:val="1"/>
        </w:rPr>
        <w:t xml:space="preserve"> </w:t>
      </w:r>
      <w:r w:rsidRPr="77016515" w:rsidR="77016515">
        <w:rPr>
          <w:i w:val="1"/>
          <w:iCs w:val="1"/>
        </w:rPr>
        <w:t>relatief</w:t>
      </w:r>
      <w:r w:rsidRPr="77016515" w:rsidR="77016515">
        <w:rPr>
          <w:i w:val="1"/>
          <w:iCs w:val="1"/>
        </w:rPr>
        <w:t xml:space="preserve"> </w:t>
      </w:r>
      <w:r w:rsidRPr="77016515" w:rsidR="77016515">
        <w:rPr>
          <w:i w:val="1"/>
          <w:iCs w:val="1"/>
        </w:rPr>
        <w:t>lage</w:t>
      </w:r>
      <w:r w:rsidRPr="77016515" w:rsidR="77016515">
        <w:rPr>
          <w:i w:val="1"/>
          <w:iCs w:val="1"/>
        </w:rPr>
        <w:t xml:space="preserve"> </w:t>
      </w:r>
      <w:r w:rsidRPr="77016515" w:rsidR="77016515">
        <w:rPr>
          <w:i w:val="1"/>
          <w:iCs w:val="1"/>
        </w:rPr>
        <w:t>blootstelling</w:t>
      </w:r>
      <w:r w:rsidRPr="77016515" w:rsidR="77016515">
        <w:rPr>
          <w:i w:val="1"/>
          <w:iCs w:val="1"/>
        </w:rPr>
        <w:t>"</w:t>
      </w:r>
      <w:r w:rsidR="77016515">
        <w:rPr/>
        <w:t xml:space="preserve"> -- </w:t>
      </w:r>
      <w:r w:rsidR="77016515">
        <w:rPr/>
        <w:t>bij</w:t>
      </w:r>
      <w:r w:rsidR="77016515">
        <w:rPr/>
        <w:t xml:space="preserve"> </w:t>
      </w:r>
      <w:r w:rsidR="77016515">
        <w:rPr/>
        <w:t>kalkoenen</w:t>
      </w:r>
      <w:r w:rsidR="77016515">
        <w:rPr/>
        <w:t xml:space="preserve"> (10 </w:t>
      </w:r>
      <w:r w:rsidR="77016515">
        <w:rPr/>
        <w:t>uT</w:t>
      </w:r>
      <w:r w:rsidR="77016515">
        <w:rPr/>
        <w:t xml:space="preserve">), </w:t>
      </w:r>
      <w:r w:rsidR="77016515">
        <w:rPr/>
        <w:t>melkkoeien</w:t>
      </w:r>
      <w:r w:rsidR="77016515">
        <w:rPr/>
        <w:t xml:space="preserve"> (20 </w:t>
      </w:r>
      <w:r w:rsidR="77016515">
        <w:rPr/>
        <w:t>uT</w:t>
      </w:r>
      <w:r w:rsidR="77016515">
        <w:rPr/>
        <w:t xml:space="preserve">), </w:t>
      </w:r>
      <w:r w:rsidR="77016515">
        <w:rPr/>
        <w:t>lammeren</w:t>
      </w:r>
      <w:r w:rsidR="77016515">
        <w:rPr/>
        <w:t xml:space="preserve"> (3,5 </w:t>
      </w:r>
      <w:r w:rsidR="77016515">
        <w:rPr/>
        <w:t>uT</w:t>
      </w:r>
      <w:r w:rsidR="77016515">
        <w:rPr/>
        <w:t>) (p. 14-23).</w:t>
      </w:r>
    </w:p>
    <w:p xmlns:wp14="http://schemas.microsoft.com/office/word/2010/wordml" w14:paraId="38E1C01B" wp14:textId="77777777">
      <w:r w:rsidR="77016515">
        <w:rPr/>
        <w:t xml:space="preserve">Het </w:t>
      </w:r>
      <w:r w:rsidR="77016515">
        <w:rPr/>
        <w:t>voorzorgsbeginsel</w:t>
      </w:r>
      <w:r w:rsidR="77016515">
        <w:rPr/>
        <w:t xml:space="preserve"> </w:t>
      </w:r>
      <w:r w:rsidR="77016515">
        <w:rPr/>
        <w:t>vereist</w:t>
      </w:r>
      <w:r w:rsidR="77016515">
        <w:rPr/>
        <w:t xml:space="preserve"> </w:t>
      </w:r>
      <w:r w:rsidR="77016515">
        <w:rPr/>
        <w:t>dat</w:t>
      </w:r>
      <w:r w:rsidR="77016515">
        <w:rPr/>
        <w:t xml:space="preserve"> </w:t>
      </w:r>
      <w:r w:rsidR="77016515">
        <w:rPr/>
        <w:t>bij</w:t>
      </w:r>
      <w:r w:rsidR="77016515">
        <w:rPr/>
        <w:t xml:space="preserve"> </w:t>
      </w:r>
      <w:r w:rsidR="77016515">
        <w:rPr/>
        <w:t>wetenschappelijke</w:t>
      </w:r>
      <w:r w:rsidR="77016515">
        <w:rPr/>
        <w:t xml:space="preserve"> </w:t>
      </w:r>
      <w:r w:rsidR="77016515">
        <w:rPr/>
        <w:t>onzekerheid</w:t>
      </w:r>
      <w:r w:rsidR="77016515">
        <w:rPr/>
        <w:t xml:space="preserve"> over </w:t>
      </w:r>
      <w:r w:rsidR="77016515">
        <w:rPr/>
        <w:t>mogelijke</w:t>
      </w:r>
      <w:r w:rsidR="77016515">
        <w:rPr/>
        <w:t xml:space="preserve"> </w:t>
      </w:r>
      <w:r w:rsidR="77016515">
        <w:rPr/>
        <w:t>schade</w:t>
      </w:r>
      <w:r w:rsidR="77016515">
        <w:rPr/>
        <w:t xml:space="preserve">, </w:t>
      </w:r>
      <w:r w:rsidRPr="77016515" w:rsidR="77016515">
        <w:rPr>
          <w:b w:val="1"/>
          <w:bCs w:val="1"/>
        </w:rPr>
        <w:t>preventieve</w:t>
      </w:r>
      <w:r w:rsidRPr="77016515" w:rsidR="77016515">
        <w:rPr>
          <w:b w:val="1"/>
          <w:bCs w:val="1"/>
        </w:rPr>
        <w:t xml:space="preserve"> </w:t>
      </w:r>
      <w:r w:rsidRPr="77016515" w:rsidR="77016515">
        <w:rPr>
          <w:b w:val="1"/>
          <w:bCs w:val="1"/>
        </w:rPr>
        <w:t>maatregelen</w:t>
      </w:r>
      <w:r w:rsidR="77016515">
        <w:rPr/>
        <w:t xml:space="preserve"> </w:t>
      </w:r>
      <w:r w:rsidR="77016515">
        <w:rPr/>
        <w:t>worden</w:t>
      </w:r>
      <w:r w:rsidR="77016515">
        <w:rPr/>
        <w:t xml:space="preserve"> </w:t>
      </w:r>
      <w:r w:rsidR="77016515">
        <w:rPr/>
        <w:t>genomen</w:t>
      </w:r>
      <w:r w:rsidR="77016515">
        <w:rPr/>
        <w:t xml:space="preserve">. Het MER </w:t>
      </w:r>
      <w:r w:rsidR="77016515">
        <w:rPr/>
        <w:t>doet</w:t>
      </w:r>
      <w:r w:rsidR="77016515">
        <w:rPr/>
        <w:t xml:space="preserve"> </w:t>
      </w:r>
      <w:r w:rsidR="77016515">
        <w:rPr/>
        <w:t>dit</w:t>
      </w:r>
      <w:r w:rsidR="77016515">
        <w:rPr/>
        <w:t xml:space="preserve"> </w:t>
      </w:r>
      <w:r w:rsidR="77016515">
        <w:rPr/>
        <w:t>niet</w:t>
      </w:r>
      <w:r w:rsidR="77016515">
        <w:rPr/>
        <w:t>.</w:t>
      </w:r>
    </w:p>
    <w:p xmlns:wp14="http://schemas.microsoft.com/office/word/2010/wordml" w14:paraId="1D7B1E9C" wp14:textId="77777777">
      <w:pPr>
        <w:pStyle w:val="Heading3"/>
      </w:pPr>
      <w:r w:rsidR="77016515">
        <w:rPr/>
        <w:t xml:space="preserve">8.2 </w:t>
      </w:r>
      <w:r w:rsidR="77016515">
        <w:rPr/>
        <w:t>Precisielandbouw</w:t>
      </w:r>
      <w:r w:rsidR="77016515">
        <w:rPr/>
        <w:t xml:space="preserve"> </w:t>
      </w:r>
      <w:r w:rsidR="77016515">
        <w:rPr/>
        <w:t>erkend</w:t>
      </w:r>
      <w:r w:rsidR="77016515">
        <w:rPr/>
        <w:t xml:space="preserve"> </w:t>
      </w:r>
      <w:r w:rsidR="77016515">
        <w:rPr/>
        <w:t>als</w:t>
      </w:r>
      <w:r w:rsidR="77016515">
        <w:rPr/>
        <w:t xml:space="preserve"> </w:t>
      </w:r>
      <w:r w:rsidR="77016515">
        <w:rPr/>
        <w:t>risico</w:t>
      </w:r>
      <w:r w:rsidR="77016515">
        <w:rPr/>
        <w:t xml:space="preserve"> maar </w:t>
      </w:r>
      <w:r w:rsidR="77016515">
        <w:rPr/>
        <w:t>niet</w:t>
      </w:r>
      <w:r w:rsidR="77016515">
        <w:rPr/>
        <w:t xml:space="preserve"> </w:t>
      </w:r>
      <w:r w:rsidR="77016515">
        <w:rPr/>
        <w:t>gescoord</w:t>
      </w:r>
    </w:p>
    <w:p xmlns:wp14="http://schemas.microsoft.com/office/word/2010/wordml" w14:paraId="0179EA63" wp14:textId="77777777">
      <w:r w:rsidR="77016515">
        <w:rPr/>
        <w:t xml:space="preserve">Het MER </w:t>
      </w:r>
      <w:r w:rsidR="77016515">
        <w:rPr/>
        <w:t>erkent</w:t>
      </w:r>
      <w:r w:rsidR="77016515">
        <w:rPr/>
        <w:t xml:space="preserve"> </w:t>
      </w:r>
      <w:r w:rsidR="77016515">
        <w:rPr/>
        <w:t>dat</w:t>
      </w:r>
      <w:r w:rsidR="77016515">
        <w:rPr/>
        <w:t xml:space="preserve"> </w:t>
      </w:r>
      <w:r w:rsidRPr="77016515" w:rsidR="77016515">
        <w:rPr>
          <w:i w:val="1"/>
          <w:iCs w:val="1"/>
        </w:rPr>
        <w:t>"</w:t>
      </w:r>
      <w:r w:rsidRPr="77016515" w:rsidR="77016515">
        <w:rPr>
          <w:i w:val="1"/>
          <w:iCs w:val="1"/>
        </w:rPr>
        <w:t>precisielandbouw</w:t>
      </w:r>
      <w:r w:rsidRPr="77016515" w:rsidR="77016515">
        <w:rPr>
          <w:i w:val="1"/>
          <w:iCs w:val="1"/>
        </w:rPr>
        <w:t xml:space="preserve"> in </w:t>
      </w:r>
      <w:r w:rsidRPr="77016515" w:rsidR="77016515">
        <w:rPr>
          <w:i w:val="1"/>
          <w:iCs w:val="1"/>
        </w:rPr>
        <w:t>opmars</w:t>
      </w:r>
      <w:r w:rsidRPr="77016515" w:rsidR="77016515">
        <w:rPr>
          <w:i w:val="1"/>
          <w:iCs w:val="1"/>
        </w:rPr>
        <w:t xml:space="preserve"> is in Vlaanderen"</w:t>
      </w:r>
      <w:r w:rsidR="77016515">
        <w:rPr/>
        <w:t xml:space="preserve"> </w:t>
      </w:r>
      <w:r w:rsidR="77016515">
        <w:rPr/>
        <w:t>en</w:t>
      </w:r>
      <w:r w:rsidR="77016515">
        <w:rPr/>
        <w:t xml:space="preserve"> </w:t>
      </w:r>
      <w:r w:rsidR="77016515">
        <w:rPr/>
        <w:t>dat</w:t>
      </w:r>
      <w:r w:rsidR="77016515">
        <w:rPr/>
        <w:t xml:space="preserve"> </w:t>
      </w:r>
      <w:r w:rsidRPr="77016515" w:rsidR="77016515">
        <w:rPr>
          <w:i w:val="1"/>
          <w:iCs w:val="1"/>
        </w:rPr>
        <w:t>"</w:t>
      </w:r>
      <w:r w:rsidRPr="77016515" w:rsidR="77016515">
        <w:rPr>
          <w:i w:val="1"/>
          <w:iCs w:val="1"/>
        </w:rPr>
        <w:t>hoogspanningsinfrastructuur</w:t>
      </w:r>
      <w:r w:rsidRPr="77016515" w:rsidR="77016515">
        <w:rPr>
          <w:i w:val="1"/>
          <w:iCs w:val="1"/>
        </w:rPr>
        <w:t xml:space="preserve"> in de </w:t>
      </w:r>
      <w:r w:rsidRPr="77016515" w:rsidR="77016515">
        <w:rPr>
          <w:i w:val="1"/>
          <w:iCs w:val="1"/>
        </w:rPr>
        <w:t>toekomst</w:t>
      </w:r>
      <w:r w:rsidRPr="77016515" w:rsidR="77016515">
        <w:rPr>
          <w:i w:val="1"/>
          <w:iCs w:val="1"/>
        </w:rPr>
        <w:t xml:space="preserve"> </w:t>
      </w:r>
      <w:r w:rsidRPr="77016515" w:rsidR="77016515">
        <w:rPr>
          <w:i w:val="1"/>
          <w:iCs w:val="1"/>
        </w:rPr>
        <w:t>een</w:t>
      </w:r>
      <w:r w:rsidRPr="77016515" w:rsidR="77016515">
        <w:rPr>
          <w:i w:val="1"/>
          <w:iCs w:val="1"/>
        </w:rPr>
        <w:t xml:space="preserve"> impact </w:t>
      </w:r>
      <w:r w:rsidRPr="77016515" w:rsidR="77016515">
        <w:rPr>
          <w:i w:val="1"/>
          <w:iCs w:val="1"/>
        </w:rPr>
        <w:t>kan</w:t>
      </w:r>
      <w:r w:rsidRPr="77016515" w:rsidR="77016515">
        <w:rPr>
          <w:i w:val="1"/>
          <w:iCs w:val="1"/>
        </w:rPr>
        <w:t xml:space="preserve"> </w:t>
      </w:r>
      <w:r w:rsidRPr="77016515" w:rsidR="77016515">
        <w:rPr>
          <w:i w:val="1"/>
          <w:iCs w:val="1"/>
        </w:rPr>
        <w:t>hebben</w:t>
      </w:r>
      <w:r w:rsidRPr="77016515" w:rsidR="77016515">
        <w:rPr>
          <w:i w:val="1"/>
          <w:iCs w:val="1"/>
        </w:rPr>
        <w:t xml:space="preserve"> op het </w:t>
      </w:r>
      <w:r w:rsidRPr="77016515" w:rsidR="77016515">
        <w:rPr>
          <w:i w:val="1"/>
          <w:iCs w:val="1"/>
        </w:rPr>
        <w:t>inzetten</w:t>
      </w:r>
      <w:r w:rsidRPr="77016515" w:rsidR="77016515">
        <w:rPr>
          <w:i w:val="1"/>
          <w:iCs w:val="1"/>
        </w:rPr>
        <w:t xml:space="preserve"> van drones </w:t>
      </w:r>
      <w:r w:rsidRPr="77016515" w:rsidR="77016515">
        <w:rPr>
          <w:i w:val="1"/>
          <w:iCs w:val="1"/>
        </w:rPr>
        <w:t>en</w:t>
      </w:r>
      <w:r w:rsidRPr="77016515" w:rsidR="77016515">
        <w:rPr>
          <w:i w:val="1"/>
          <w:iCs w:val="1"/>
        </w:rPr>
        <w:t xml:space="preserve"> EMI-</w:t>
      </w:r>
      <w:r w:rsidRPr="77016515" w:rsidR="77016515">
        <w:rPr>
          <w:i w:val="1"/>
          <w:iCs w:val="1"/>
        </w:rPr>
        <w:t>sensoren</w:t>
      </w:r>
      <w:r w:rsidRPr="77016515" w:rsidR="77016515">
        <w:rPr>
          <w:i w:val="1"/>
          <w:iCs w:val="1"/>
        </w:rPr>
        <w:t xml:space="preserve"> </w:t>
      </w:r>
      <w:r w:rsidRPr="77016515" w:rsidR="77016515">
        <w:rPr>
          <w:i w:val="1"/>
          <w:iCs w:val="1"/>
        </w:rPr>
        <w:t>en</w:t>
      </w:r>
      <w:r w:rsidRPr="77016515" w:rsidR="77016515">
        <w:rPr>
          <w:i w:val="1"/>
          <w:iCs w:val="1"/>
        </w:rPr>
        <w:t xml:space="preserve"> </w:t>
      </w:r>
      <w:r w:rsidRPr="77016515" w:rsidR="77016515">
        <w:rPr>
          <w:i w:val="1"/>
          <w:iCs w:val="1"/>
        </w:rPr>
        <w:t>mogelijk</w:t>
      </w:r>
      <w:r w:rsidRPr="77016515" w:rsidR="77016515">
        <w:rPr>
          <w:i w:val="1"/>
          <w:iCs w:val="1"/>
        </w:rPr>
        <w:t xml:space="preserve"> </w:t>
      </w:r>
      <w:r w:rsidRPr="77016515" w:rsidR="77016515">
        <w:rPr>
          <w:i w:val="1"/>
          <w:iCs w:val="1"/>
        </w:rPr>
        <w:t>ook</w:t>
      </w:r>
      <w:r w:rsidRPr="77016515" w:rsidR="77016515">
        <w:rPr>
          <w:i w:val="1"/>
          <w:iCs w:val="1"/>
        </w:rPr>
        <w:t xml:space="preserve"> op de </w:t>
      </w:r>
      <w:r w:rsidRPr="77016515" w:rsidR="77016515">
        <w:rPr>
          <w:i w:val="1"/>
          <w:iCs w:val="1"/>
        </w:rPr>
        <w:t>nauwkeurigheid</w:t>
      </w:r>
      <w:r w:rsidRPr="77016515" w:rsidR="77016515">
        <w:rPr>
          <w:i w:val="1"/>
          <w:iCs w:val="1"/>
        </w:rPr>
        <w:t xml:space="preserve"> van </w:t>
      </w:r>
      <w:r w:rsidRPr="77016515" w:rsidR="77016515">
        <w:rPr>
          <w:i w:val="1"/>
          <w:iCs w:val="1"/>
        </w:rPr>
        <w:t>plaatsbepaling</w:t>
      </w:r>
      <w:r w:rsidRPr="77016515" w:rsidR="77016515">
        <w:rPr>
          <w:i w:val="1"/>
          <w:iCs w:val="1"/>
        </w:rPr>
        <w:t>"</w:t>
      </w:r>
      <w:r w:rsidR="77016515">
        <w:rPr/>
        <w:t xml:space="preserve"> (p. 14-21).</w:t>
      </w:r>
    </w:p>
    <w:p xmlns:wp14="http://schemas.microsoft.com/office/word/2010/wordml" w14:paraId="4442173E" wp14:textId="77777777">
      <w:r w:rsidR="77016515">
        <w:rPr/>
        <w:t>Specifieke</w:t>
      </w:r>
      <w:r w:rsidR="77016515">
        <w:rPr/>
        <w:t xml:space="preserve"> </w:t>
      </w:r>
      <w:r w:rsidR="77016515">
        <w:rPr/>
        <w:t>risico's</w:t>
      </w:r>
      <w:r w:rsidR="77016515">
        <w:rPr/>
        <w:t xml:space="preserve"> </w:t>
      </w:r>
      <w:r w:rsidR="77016515">
        <w:rPr/>
        <w:t>worden</w:t>
      </w:r>
      <w:r w:rsidR="77016515">
        <w:rPr/>
        <w:t xml:space="preserve"> </w:t>
      </w:r>
      <w:r w:rsidR="77016515">
        <w:rPr/>
        <w:t>erkend</w:t>
      </w:r>
      <w:r w:rsidR="77016515">
        <w:rPr/>
        <w:t xml:space="preserve"> maar </w:t>
      </w:r>
      <w:r w:rsidR="77016515">
        <w:rPr/>
        <w:t>niet</w:t>
      </w:r>
      <w:r w:rsidR="77016515">
        <w:rPr/>
        <w:t xml:space="preserve"> in de </w:t>
      </w:r>
      <w:r w:rsidR="77016515">
        <w:rPr/>
        <w:t>effectscore</w:t>
      </w:r>
      <w:r w:rsidR="77016515">
        <w:rPr/>
        <w:t xml:space="preserve"> </w:t>
      </w:r>
      <w:r w:rsidR="77016515">
        <w:rPr/>
        <w:t>meegenomen</w:t>
      </w:r>
      <w:r w:rsidR="77016515">
        <w:rPr/>
        <w:t>:</w:t>
      </w:r>
    </w:p>
    <w:p xmlns:wp14="http://schemas.microsoft.com/office/word/2010/wordml" w14:paraId="5D88CE72" wp14:textId="77777777">
      <w:pPr>
        <w:pStyle w:val="ListBullet"/>
        <w:spacing w:after="60"/>
        <w:ind w:left="720"/>
        <w:rPr/>
      </w:pPr>
      <w:r w:rsidR="77016515">
        <w:rPr/>
        <w:t xml:space="preserve">Drones: </w:t>
      </w:r>
      <w:r w:rsidRPr="77016515" w:rsidR="77016515">
        <w:rPr>
          <w:i w:val="1"/>
          <w:iCs w:val="1"/>
        </w:rPr>
        <w:t xml:space="preserve">"In 90% van de </w:t>
      </w:r>
      <w:r w:rsidRPr="77016515" w:rsidR="77016515">
        <w:rPr>
          <w:i w:val="1"/>
          <w:iCs w:val="1"/>
        </w:rPr>
        <w:t>gevallen</w:t>
      </w:r>
      <w:r w:rsidRPr="77016515" w:rsidR="77016515">
        <w:rPr>
          <w:i w:val="1"/>
          <w:iCs w:val="1"/>
        </w:rPr>
        <w:t xml:space="preserve"> </w:t>
      </w:r>
      <w:r w:rsidRPr="77016515" w:rsidR="77016515">
        <w:rPr>
          <w:i w:val="1"/>
          <w:iCs w:val="1"/>
        </w:rPr>
        <w:t>kan</w:t>
      </w:r>
      <w:r w:rsidRPr="77016515" w:rsidR="77016515">
        <w:rPr>
          <w:i w:val="1"/>
          <w:iCs w:val="1"/>
        </w:rPr>
        <w:t xml:space="preserve"> </w:t>
      </w:r>
      <w:r w:rsidRPr="77016515" w:rsidR="77016515">
        <w:rPr>
          <w:i w:val="1"/>
          <w:iCs w:val="1"/>
        </w:rPr>
        <w:t>niet</w:t>
      </w:r>
      <w:r w:rsidRPr="77016515" w:rsidR="77016515">
        <w:rPr>
          <w:i w:val="1"/>
          <w:iCs w:val="1"/>
        </w:rPr>
        <w:t xml:space="preserve"> </w:t>
      </w:r>
      <w:r w:rsidRPr="77016515" w:rsidR="77016515">
        <w:rPr>
          <w:i w:val="1"/>
          <w:iCs w:val="1"/>
        </w:rPr>
        <w:t>onder</w:t>
      </w:r>
      <w:r w:rsidRPr="77016515" w:rsidR="77016515">
        <w:rPr>
          <w:i w:val="1"/>
          <w:iCs w:val="1"/>
        </w:rPr>
        <w:t xml:space="preserve"> de </w:t>
      </w:r>
      <w:r w:rsidRPr="77016515" w:rsidR="77016515">
        <w:rPr>
          <w:i w:val="1"/>
          <w:iCs w:val="1"/>
        </w:rPr>
        <w:t>lijn</w:t>
      </w:r>
      <w:r w:rsidRPr="77016515" w:rsidR="77016515">
        <w:rPr>
          <w:i w:val="1"/>
          <w:iCs w:val="1"/>
        </w:rPr>
        <w:t xml:space="preserve"> door </w:t>
      </w:r>
      <w:r w:rsidRPr="77016515" w:rsidR="77016515">
        <w:rPr>
          <w:i w:val="1"/>
          <w:iCs w:val="1"/>
        </w:rPr>
        <w:t>gevlogen</w:t>
      </w:r>
      <w:r w:rsidRPr="77016515" w:rsidR="77016515">
        <w:rPr>
          <w:i w:val="1"/>
          <w:iCs w:val="1"/>
        </w:rPr>
        <w:t xml:space="preserve"> </w:t>
      </w:r>
      <w:r w:rsidRPr="77016515" w:rsidR="77016515">
        <w:rPr>
          <w:i w:val="1"/>
          <w:iCs w:val="1"/>
        </w:rPr>
        <w:t>worden</w:t>
      </w:r>
      <w:r w:rsidRPr="77016515" w:rsidR="77016515">
        <w:rPr>
          <w:i w:val="1"/>
          <w:iCs w:val="1"/>
        </w:rPr>
        <w:t>"</w:t>
      </w:r>
      <w:r w:rsidR="77016515">
        <w:rPr/>
        <w:t xml:space="preserve"> (p. 14-21</w:t>
      </w:r>
      <w:r w:rsidR="77016515">
        <w:rPr/>
        <w:t>);</w:t>
      </w:r>
    </w:p>
    <w:p xmlns:wp14="http://schemas.microsoft.com/office/word/2010/wordml" w14:paraId="563F6B34" wp14:textId="3F5C7FBB">
      <w:pPr>
        <w:pStyle w:val="ListBullet"/>
        <w:spacing w:after="60"/>
        <w:ind w:left="720"/>
        <w:rPr/>
      </w:pPr>
      <w:r w:rsidR="77016515">
        <w:rPr/>
        <w:t xml:space="preserve">EMI-sensoren: </w:t>
      </w:r>
      <w:r w:rsidRPr="77016515" w:rsidR="77016515">
        <w:rPr>
          <w:i w:val="1"/>
          <w:iCs w:val="1"/>
        </w:rPr>
        <w:t xml:space="preserve">"door zijn grote gevoeligheid voor magnetische velden [...] kan worden </w:t>
      </w:r>
      <w:r w:rsidRPr="77016515" w:rsidR="29DEADC4">
        <w:rPr>
          <w:i w:val="1"/>
          <w:iCs w:val="1"/>
        </w:rPr>
        <w:t>beïnvloed</w:t>
      </w:r>
      <w:r w:rsidRPr="77016515" w:rsidR="77016515">
        <w:rPr>
          <w:i w:val="1"/>
          <w:iCs w:val="1"/>
        </w:rPr>
        <w:t>"</w:t>
      </w:r>
      <w:r w:rsidR="77016515">
        <w:rPr/>
        <w:t xml:space="preserve"> (p. 14-21);</w:t>
      </w:r>
    </w:p>
    <w:p xmlns:wp14="http://schemas.microsoft.com/office/word/2010/wordml" w14:paraId="7B7B4CF4" wp14:textId="77777777">
      <w:pPr>
        <w:pStyle w:val="ListBullet"/>
        <w:spacing w:after="60"/>
        <w:ind w:left="720"/>
        <w:rPr/>
      </w:pPr>
      <w:r w:rsidR="77016515">
        <w:rPr/>
        <w:t>GNSS-</w:t>
      </w:r>
      <w:r w:rsidR="77016515">
        <w:rPr/>
        <w:t>correctiesignalen</w:t>
      </w:r>
      <w:r w:rsidR="77016515">
        <w:rPr/>
        <w:t xml:space="preserve">: </w:t>
      </w:r>
      <w:r w:rsidRPr="77016515" w:rsidR="77016515">
        <w:rPr>
          <w:i w:val="1"/>
          <w:iCs w:val="1"/>
        </w:rPr>
        <w:t>"</w:t>
      </w:r>
      <w:r w:rsidRPr="77016515" w:rsidR="77016515">
        <w:rPr>
          <w:i w:val="1"/>
          <w:iCs w:val="1"/>
        </w:rPr>
        <w:t>mogelijks</w:t>
      </w:r>
      <w:r w:rsidRPr="77016515" w:rsidR="77016515">
        <w:rPr>
          <w:i w:val="1"/>
          <w:iCs w:val="1"/>
        </w:rPr>
        <w:t xml:space="preserve"> </w:t>
      </w:r>
      <w:r w:rsidRPr="77016515" w:rsidR="77016515">
        <w:rPr>
          <w:i w:val="1"/>
          <w:iCs w:val="1"/>
        </w:rPr>
        <w:t>bij</w:t>
      </w:r>
      <w:r w:rsidRPr="77016515" w:rsidR="77016515">
        <w:rPr>
          <w:i w:val="1"/>
          <w:iCs w:val="1"/>
        </w:rPr>
        <w:t xml:space="preserve"> gap- of corona-</w:t>
      </w:r>
      <w:r w:rsidRPr="77016515" w:rsidR="77016515">
        <w:rPr>
          <w:i w:val="1"/>
          <w:iCs w:val="1"/>
        </w:rPr>
        <w:t>ontlading</w:t>
      </w:r>
      <w:r w:rsidRPr="77016515" w:rsidR="77016515">
        <w:rPr>
          <w:i w:val="1"/>
          <w:iCs w:val="1"/>
        </w:rPr>
        <w:t xml:space="preserve"> </w:t>
      </w:r>
      <w:r w:rsidRPr="77016515" w:rsidR="77016515">
        <w:rPr>
          <w:i w:val="1"/>
          <w:iCs w:val="1"/>
        </w:rPr>
        <w:t>verstoord</w:t>
      </w:r>
      <w:r w:rsidRPr="77016515" w:rsidR="77016515">
        <w:rPr>
          <w:i w:val="1"/>
          <w:iCs w:val="1"/>
        </w:rPr>
        <w:t xml:space="preserve">, maar </w:t>
      </w:r>
      <w:r w:rsidRPr="77016515" w:rsidR="77016515">
        <w:rPr>
          <w:i w:val="1"/>
          <w:iCs w:val="1"/>
        </w:rPr>
        <w:t>dit</w:t>
      </w:r>
      <w:r w:rsidRPr="77016515" w:rsidR="77016515">
        <w:rPr>
          <w:i w:val="1"/>
          <w:iCs w:val="1"/>
        </w:rPr>
        <w:t xml:space="preserve"> is </w:t>
      </w:r>
      <w:r w:rsidRPr="77016515" w:rsidR="77016515">
        <w:rPr>
          <w:i w:val="1"/>
          <w:iCs w:val="1"/>
        </w:rPr>
        <w:t>nog</w:t>
      </w:r>
      <w:r w:rsidRPr="77016515" w:rsidR="77016515">
        <w:rPr>
          <w:i w:val="1"/>
          <w:iCs w:val="1"/>
        </w:rPr>
        <w:t xml:space="preserve"> </w:t>
      </w:r>
      <w:r w:rsidRPr="77016515" w:rsidR="77016515">
        <w:rPr>
          <w:i w:val="1"/>
          <w:iCs w:val="1"/>
        </w:rPr>
        <w:t>onvoldoende</w:t>
      </w:r>
      <w:r w:rsidRPr="77016515" w:rsidR="77016515">
        <w:rPr>
          <w:i w:val="1"/>
          <w:iCs w:val="1"/>
        </w:rPr>
        <w:t xml:space="preserve"> </w:t>
      </w:r>
      <w:r w:rsidRPr="77016515" w:rsidR="77016515">
        <w:rPr>
          <w:i w:val="1"/>
          <w:iCs w:val="1"/>
        </w:rPr>
        <w:t>onderzocht</w:t>
      </w:r>
      <w:r w:rsidRPr="77016515" w:rsidR="77016515">
        <w:rPr>
          <w:i w:val="1"/>
          <w:iCs w:val="1"/>
        </w:rPr>
        <w:t>"</w:t>
      </w:r>
      <w:r w:rsidR="77016515">
        <w:rPr/>
        <w:t xml:space="preserve"> (p. 14-21).</w:t>
      </w:r>
    </w:p>
    <w:p xmlns:wp14="http://schemas.microsoft.com/office/word/2010/wordml" w14:paraId="3597B02D" wp14:textId="677B8BB8">
      <w:r w:rsidR="77016515">
        <w:rPr/>
        <w:t xml:space="preserve">Het MER moet de impact beoordelen over de </w:t>
      </w:r>
      <w:r w:rsidRPr="77016515" w:rsidR="77016515">
        <w:rPr>
          <w:b w:val="1"/>
          <w:bCs w:val="1"/>
        </w:rPr>
        <w:t>levensduur van het project</w:t>
      </w:r>
      <w:r w:rsidR="77016515">
        <w:rPr/>
        <w:t xml:space="preserve"> (40+ jaar), niet op basis van het huidige gebruik. De Vlaamse landbouw investeert sterk in digitalisering en precisielandbouw. De structurele beperking van deze </w:t>
      </w:r>
      <w:r w:rsidR="0E5E8089">
        <w:rPr/>
        <w:t>technologieën</w:t>
      </w:r>
      <w:r w:rsidR="77016515">
        <w:rPr/>
        <w:t xml:space="preserve"> in de nabijheid van 380 kV-lijnen wordt niet gescoord.</w:t>
      </w:r>
    </w:p>
    <w:p xmlns:wp14="http://schemas.microsoft.com/office/word/2010/wordml" w14:paraId="3FA966EF" wp14:textId="77777777">
      <w:r w:rsidRPr="77016515" w:rsidR="77016515">
        <w:rPr>
          <w:b w:val="1"/>
          <w:bCs w:val="1"/>
        </w:rPr>
        <w:t>Juridische</w:t>
      </w:r>
      <w:r w:rsidRPr="77016515" w:rsidR="77016515">
        <w:rPr>
          <w:b w:val="1"/>
          <w:bCs w:val="1"/>
        </w:rPr>
        <w:t xml:space="preserve"> </w:t>
      </w:r>
      <w:r w:rsidRPr="77016515" w:rsidR="77016515">
        <w:rPr>
          <w:b w:val="1"/>
          <w:bCs w:val="1"/>
        </w:rPr>
        <w:t>grondslag</w:t>
      </w:r>
      <w:r w:rsidRPr="77016515" w:rsidR="77016515">
        <w:rPr>
          <w:b w:val="1"/>
          <w:bCs w:val="1"/>
        </w:rPr>
        <w:t>:</w:t>
      </w:r>
      <w:r w:rsidR="77016515">
        <w:rPr/>
        <w:t xml:space="preserve"> Art. 191(2) VWEU (</w:t>
      </w:r>
      <w:r w:rsidR="77016515">
        <w:rPr/>
        <w:t>voorzorgsbeginsel</w:t>
      </w:r>
      <w:r w:rsidR="77016515">
        <w:rPr/>
        <w:t>); art. 4.3.7 DABM (</w:t>
      </w:r>
      <w:r w:rsidR="77016515">
        <w:rPr/>
        <w:t>beoordeling</w:t>
      </w:r>
      <w:r w:rsidR="77016515">
        <w:rPr/>
        <w:t xml:space="preserve"> op </w:t>
      </w:r>
      <w:r w:rsidR="77016515">
        <w:rPr/>
        <w:t>projectlevensduur</w:t>
      </w:r>
      <w:r w:rsidR="77016515">
        <w:rPr/>
        <w:t>).</w:t>
      </w:r>
    </w:p>
    <w:p xmlns:wp14="http://schemas.microsoft.com/office/word/2010/wordml" w:rsidP="77016515" w14:paraId="3656B9AB" wp14:textId="77777777">
      <w:pPr>
        <w:pBdr>
          <w:bottom w:val="single" w:color="CCCCCC" w:sz="6" w:space="1"/>
        </w:pBdr>
        <w:spacing w:before="240" w:after="240"/>
        <w:pBdr>
          <w:bottom w:val="single" w:color="CCCCCC" w:sz="6" w:space="1"/>
        </w:pBdr>
      </w:pPr>
    </w:p>
    <w:p xmlns:wp14="http://schemas.microsoft.com/office/word/2010/wordml" w14:paraId="162B8D1C" wp14:textId="77777777">
      <w:pPr>
        <w:pStyle w:val="Heading2"/>
      </w:pPr>
      <w:r>
        <w:t>9. DIERENWELZIJN EN VEETEELT: ERKENDE LEEMTE IN KENNIS</w:t>
      </w:r>
    </w:p>
    <w:p xmlns:wp14="http://schemas.microsoft.com/office/word/2010/wordml" w14:paraId="42E9940F" wp14:textId="77777777">
      <w:pPr>
        <w:pStyle w:val="Heading3"/>
      </w:pPr>
      <w:r w:rsidR="77016515">
        <w:rPr/>
        <w:t xml:space="preserve">9.1 </w:t>
      </w:r>
      <w:r w:rsidR="77016515">
        <w:rPr/>
        <w:t>Paardenhouderij</w:t>
      </w:r>
      <w:r w:rsidR="77016515">
        <w:rPr/>
        <w:t xml:space="preserve"> </w:t>
      </w:r>
      <w:r w:rsidR="77016515">
        <w:rPr/>
        <w:t>onder</w:t>
      </w:r>
      <w:r w:rsidR="77016515">
        <w:rPr/>
        <w:t xml:space="preserve"> </w:t>
      </w:r>
      <w:r w:rsidR="77016515">
        <w:rPr/>
        <w:t>hoogspanning</w:t>
      </w:r>
      <w:r w:rsidR="77016515">
        <w:rPr/>
        <w:t xml:space="preserve">: stress, </w:t>
      </w:r>
      <w:r w:rsidR="77016515">
        <w:rPr/>
        <w:t>vruchtbaarheid</w:t>
      </w:r>
      <w:r w:rsidR="77016515">
        <w:rPr/>
        <w:t xml:space="preserve"> </w:t>
      </w:r>
      <w:r w:rsidR="77016515">
        <w:rPr/>
        <w:t>en</w:t>
      </w:r>
      <w:r w:rsidR="77016515">
        <w:rPr/>
        <w:t xml:space="preserve"> </w:t>
      </w:r>
      <w:r w:rsidR="77016515">
        <w:rPr/>
        <w:t>schrikeffecten</w:t>
      </w:r>
    </w:p>
    <w:p xmlns:wp14="http://schemas.microsoft.com/office/word/2010/wordml" w14:paraId="7E7AB289" wp14:textId="77777777">
      <w:r w:rsidR="77016515">
        <w:rPr/>
        <w:t xml:space="preserve">Het GRUP </w:t>
      </w:r>
      <w:r w:rsidR="77016515">
        <w:rPr/>
        <w:t>erkent</w:t>
      </w:r>
      <w:r w:rsidR="77016515">
        <w:rPr/>
        <w:t xml:space="preserve"> op p. 128 </w:t>
      </w:r>
      <w:r w:rsidR="77016515">
        <w:rPr/>
        <w:t>een</w:t>
      </w:r>
      <w:r w:rsidR="77016515">
        <w:rPr/>
        <w:t xml:space="preserve"> </w:t>
      </w:r>
      <w:r w:rsidRPr="77016515" w:rsidR="77016515">
        <w:rPr>
          <w:b w:val="1"/>
          <w:bCs w:val="1"/>
        </w:rPr>
        <w:t>"</w:t>
      </w:r>
      <w:r w:rsidRPr="77016515" w:rsidR="77016515">
        <w:rPr>
          <w:b w:val="1"/>
          <w:bCs w:val="1"/>
        </w:rPr>
        <w:t>leemte</w:t>
      </w:r>
      <w:r w:rsidRPr="77016515" w:rsidR="77016515">
        <w:rPr>
          <w:b w:val="1"/>
          <w:bCs w:val="1"/>
        </w:rPr>
        <w:t xml:space="preserve"> in de </w:t>
      </w:r>
      <w:r w:rsidRPr="77016515" w:rsidR="77016515">
        <w:rPr>
          <w:b w:val="1"/>
          <w:bCs w:val="1"/>
        </w:rPr>
        <w:t>kennis</w:t>
      </w:r>
      <w:r w:rsidRPr="77016515" w:rsidR="77016515">
        <w:rPr>
          <w:b w:val="1"/>
          <w:bCs w:val="1"/>
        </w:rPr>
        <w:t xml:space="preserve"> van </w:t>
      </w:r>
      <w:r w:rsidRPr="77016515" w:rsidR="77016515">
        <w:rPr>
          <w:b w:val="1"/>
          <w:bCs w:val="1"/>
        </w:rPr>
        <w:t>landbouwdieren</w:t>
      </w:r>
      <w:r w:rsidRPr="77016515" w:rsidR="77016515">
        <w:rPr>
          <w:b w:val="1"/>
          <w:bCs w:val="1"/>
        </w:rPr>
        <w:t>"</w:t>
      </w:r>
      <w:r w:rsidR="77016515">
        <w:rPr/>
        <w:t xml:space="preserve"> met </w:t>
      </w:r>
      <w:r w:rsidR="77016515">
        <w:rPr/>
        <w:t>betrekking</w:t>
      </w:r>
      <w:r w:rsidR="77016515">
        <w:rPr/>
        <w:t xml:space="preserve"> tot de </w:t>
      </w:r>
      <w:r w:rsidR="77016515">
        <w:rPr/>
        <w:t>effecten</w:t>
      </w:r>
      <w:r w:rsidR="77016515">
        <w:rPr/>
        <w:t xml:space="preserve"> van </w:t>
      </w:r>
      <w:r w:rsidR="77016515">
        <w:rPr/>
        <w:t>hoogspanningsinfrastructuur</w:t>
      </w:r>
      <w:r w:rsidR="77016515">
        <w:rPr/>
        <w:t xml:space="preserve">. Het project-MER </w:t>
      </w:r>
      <w:r w:rsidR="77016515">
        <w:rPr/>
        <w:t>neemt</w:t>
      </w:r>
      <w:r w:rsidR="77016515">
        <w:rPr/>
        <w:t xml:space="preserve"> </w:t>
      </w:r>
      <w:r w:rsidR="77016515">
        <w:rPr/>
        <w:t>deze</w:t>
      </w:r>
      <w:r w:rsidR="77016515">
        <w:rPr/>
        <w:t xml:space="preserve"> </w:t>
      </w:r>
      <w:r w:rsidR="77016515">
        <w:rPr/>
        <w:t>leemte</w:t>
      </w:r>
      <w:r w:rsidR="77016515">
        <w:rPr/>
        <w:t xml:space="preserve"> over maar </w:t>
      </w:r>
      <w:r w:rsidR="77016515">
        <w:rPr/>
        <w:t>trekt</w:t>
      </w:r>
      <w:r w:rsidR="77016515">
        <w:rPr/>
        <w:t xml:space="preserve"> </w:t>
      </w:r>
      <w:r w:rsidR="77016515">
        <w:rPr/>
        <w:t>daaruit</w:t>
      </w:r>
      <w:r w:rsidR="77016515">
        <w:rPr/>
        <w:t xml:space="preserve"> </w:t>
      </w:r>
      <w:r w:rsidR="77016515">
        <w:rPr/>
        <w:t>geen</w:t>
      </w:r>
      <w:r w:rsidR="77016515">
        <w:rPr/>
        <w:t xml:space="preserve"> </w:t>
      </w:r>
      <w:r w:rsidR="77016515">
        <w:rPr/>
        <w:t>consequenties</w:t>
      </w:r>
      <w:r w:rsidR="77016515">
        <w:rPr/>
        <w:t xml:space="preserve"> </w:t>
      </w:r>
      <w:r w:rsidR="77016515">
        <w:rPr/>
        <w:t>voor</w:t>
      </w:r>
      <w:r w:rsidR="77016515">
        <w:rPr/>
        <w:t xml:space="preserve"> de </w:t>
      </w:r>
      <w:r w:rsidR="77016515">
        <w:rPr/>
        <w:t>effectbeoordeling</w:t>
      </w:r>
      <w:r w:rsidR="77016515">
        <w:rPr/>
        <w:t xml:space="preserve"> of de </w:t>
      </w:r>
      <w:r w:rsidR="77016515">
        <w:rPr/>
        <w:t>milderende</w:t>
      </w:r>
      <w:r w:rsidR="77016515">
        <w:rPr/>
        <w:t xml:space="preserve"> </w:t>
      </w:r>
      <w:r w:rsidR="77016515">
        <w:rPr/>
        <w:t>maatregelen</w:t>
      </w:r>
      <w:r w:rsidR="77016515">
        <w:rPr/>
        <w:t>.</w:t>
      </w:r>
    </w:p>
    <w:p xmlns:wp14="http://schemas.microsoft.com/office/word/2010/wordml" w14:paraId="2F330873" wp14:textId="77777777">
      <w:r w:rsidR="77016515">
        <w:rPr/>
        <w:t xml:space="preserve">De impact op de </w:t>
      </w:r>
      <w:r w:rsidR="77016515">
        <w:rPr/>
        <w:t>paardenhouderij</w:t>
      </w:r>
      <w:r w:rsidR="77016515">
        <w:rPr/>
        <w:t xml:space="preserve"> -- </w:t>
      </w:r>
      <w:r w:rsidR="77016515">
        <w:rPr/>
        <w:t>een</w:t>
      </w:r>
      <w:r w:rsidR="77016515">
        <w:rPr/>
        <w:t xml:space="preserve"> sector die </w:t>
      </w:r>
      <w:r w:rsidR="77016515">
        <w:rPr/>
        <w:t>bijzonder</w:t>
      </w:r>
      <w:r w:rsidR="77016515">
        <w:rPr/>
        <w:t xml:space="preserve"> </w:t>
      </w:r>
      <w:r w:rsidR="77016515">
        <w:rPr/>
        <w:t>gevoelig</w:t>
      </w:r>
      <w:r w:rsidR="77016515">
        <w:rPr/>
        <w:t xml:space="preserve"> is </w:t>
      </w:r>
      <w:r w:rsidR="77016515">
        <w:rPr/>
        <w:t>voor</w:t>
      </w:r>
      <w:r w:rsidR="77016515">
        <w:rPr/>
        <w:t xml:space="preserve"> </w:t>
      </w:r>
      <w:r w:rsidR="77016515">
        <w:rPr/>
        <w:t>omgevingsstress</w:t>
      </w:r>
      <w:r w:rsidR="77016515">
        <w:rPr/>
        <w:t xml:space="preserve"> -- is in het </w:t>
      </w:r>
      <w:r w:rsidR="77016515">
        <w:rPr/>
        <w:t>bijzonder</w:t>
      </w:r>
      <w:r w:rsidR="77016515">
        <w:rPr/>
        <w:t xml:space="preserve"> </w:t>
      </w:r>
      <w:r w:rsidR="77016515">
        <w:rPr/>
        <w:t>niet</w:t>
      </w:r>
      <w:r w:rsidR="77016515">
        <w:rPr/>
        <w:t xml:space="preserve"> </w:t>
      </w:r>
      <w:r w:rsidR="77016515">
        <w:rPr/>
        <w:t>beoordeeld</w:t>
      </w:r>
      <w:r w:rsidR="77016515">
        <w:rPr/>
        <w:t xml:space="preserve">. Paarden </w:t>
      </w:r>
      <w:r w:rsidR="77016515">
        <w:rPr/>
        <w:t>reageren</w:t>
      </w:r>
      <w:r w:rsidR="77016515">
        <w:rPr/>
        <w:t xml:space="preserve"> op </w:t>
      </w:r>
      <w:r w:rsidR="77016515">
        <w:rPr/>
        <w:t>meerdere</w:t>
      </w:r>
      <w:r w:rsidR="77016515">
        <w:rPr/>
        <w:t xml:space="preserve"> </w:t>
      </w:r>
      <w:r w:rsidR="77016515">
        <w:rPr/>
        <w:t>specifieke</w:t>
      </w:r>
      <w:r w:rsidR="77016515">
        <w:rPr/>
        <w:t xml:space="preserve"> </w:t>
      </w:r>
      <w:r w:rsidR="77016515">
        <w:rPr/>
        <w:t>stressbronnen</w:t>
      </w:r>
      <w:r w:rsidR="77016515">
        <w:rPr/>
        <w:t xml:space="preserve"> die </w:t>
      </w:r>
      <w:r w:rsidR="77016515">
        <w:rPr/>
        <w:t>samenhangen</w:t>
      </w:r>
      <w:r w:rsidR="77016515">
        <w:rPr/>
        <w:t xml:space="preserve"> met </w:t>
      </w:r>
      <w:r w:rsidR="77016515">
        <w:rPr/>
        <w:t>een</w:t>
      </w:r>
      <w:r w:rsidR="77016515">
        <w:rPr/>
        <w:t xml:space="preserve"> 380 kV-</w:t>
      </w:r>
      <w:r w:rsidR="77016515">
        <w:rPr/>
        <w:t>bovengrondse</w:t>
      </w:r>
      <w:r w:rsidR="77016515">
        <w:rPr/>
        <w:t xml:space="preserve"> </w:t>
      </w:r>
      <w:r w:rsidR="77016515">
        <w:rPr/>
        <w:t>verbinding</w:t>
      </w:r>
      <w:r w:rsidR="77016515">
        <w:rPr/>
        <w:t>:</w:t>
      </w:r>
    </w:p>
    <w:p xmlns:wp14="http://schemas.microsoft.com/office/word/2010/wordml" w14:paraId="596769D4" wp14:textId="77777777">
      <w:pPr>
        <w:pStyle w:val="ListBullet"/>
        <w:spacing w:after="60"/>
        <w:ind w:left="720"/>
        <w:rPr/>
      </w:pPr>
      <w:r w:rsidRPr="77016515" w:rsidR="77016515">
        <w:rPr>
          <w:b w:val="1"/>
          <w:bCs w:val="1"/>
        </w:rPr>
        <w:t>Stressreacties</w:t>
      </w:r>
      <w:r w:rsidRPr="77016515" w:rsidR="77016515">
        <w:rPr>
          <w:b w:val="1"/>
          <w:bCs w:val="1"/>
        </w:rPr>
        <w:t>:</w:t>
      </w:r>
      <w:r w:rsidR="77016515">
        <w:rPr/>
        <w:t xml:space="preserve"> Paarden </w:t>
      </w:r>
      <w:r w:rsidR="77016515">
        <w:rPr/>
        <w:t>zijn</w:t>
      </w:r>
      <w:r w:rsidR="77016515">
        <w:rPr/>
        <w:t xml:space="preserve"> </w:t>
      </w:r>
      <w:r w:rsidR="77016515">
        <w:rPr/>
        <w:t>vluchtdieren</w:t>
      </w:r>
      <w:r w:rsidR="77016515">
        <w:rPr/>
        <w:t xml:space="preserve"> met </w:t>
      </w:r>
      <w:r w:rsidR="77016515">
        <w:rPr/>
        <w:t>een</w:t>
      </w:r>
      <w:r w:rsidR="77016515">
        <w:rPr/>
        <w:t xml:space="preserve"> </w:t>
      </w:r>
      <w:r w:rsidR="77016515">
        <w:rPr/>
        <w:t>zeer</w:t>
      </w:r>
      <w:r w:rsidR="77016515">
        <w:rPr/>
        <w:t xml:space="preserve"> </w:t>
      </w:r>
      <w:r w:rsidR="77016515">
        <w:rPr/>
        <w:t>fijn</w:t>
      </w:r>
      <w:r w:rsidR="77016515">
        <w:rPr/>
        <w:t xml:space="preserve"> </w:t>
      </w:r>
      <w:r w:rsidR="77016515">
        <w:rPr/>
        <w:t>ontwikkeld</w:t>
      </w:r>
      <w:r w:rsidR="77016515">
        <w:rPr/>
        <w:t xml:space="preserve"> </w:t>
      </w:r>
      <w:r w:rsidR="77016515">
        <w:rPr/>
        <w:t>zintuiglijk</w:t>
      </w:r>
      <w:r w:rsidR="77016515">
        <w:rPr/>
        <w:t xml:space="preserve"> </w:t>
      </w:r>
      <w:r w:rsidR="77016515">
        <w:rPr/>
        <w:t>systeem</w:t>
      </w:r>
      <w:r w:rsidR="77016515">
        <w:rPr/>
        <w:t>. Corona-</w:t>
      </w:r>
      <w:r w:rsidR="77016515">
        <w:rPr/>
        <w:t>geluid</w:t>
      </w:r>
      <w:r w:rsidR="77016515">
        <w:rPr/>
        <w:t xml:space="preserve"> (het </w:t>
      </w:r>
      <w:r w:rsidR="77016515">
        <w:rPr/>
        <w:t>knetteren</w:t>
      </w:r>
      <w:r w:rsidR="77016515">
        <w:rPr/>
        <w:t xml:space="preserve"> </w:t>
      </w:r>
      <w:r w:rsidR="77016515">
        <w:rPr/>
        <w:t>en</w:t>
      </w:r>
      <w:r w:rsidR="77016515">
        <w:rPr/>
        <w:t xml:space="preserve"> </w:t>
      </w:r>
      <w:r w:rsidR="77016515">
        <w:rPr/>
        <w:t>zoemen</w:t>
      </w:r>
      <w:r w:rsidR="77016515">
        <w:rPr/>
        <w:t xml:space="preserve"> van de </w:t>
      </w:r>
      <w:r w:rsidR="77016515">
        <w:rPr/>
        <w:t>geleiders</w:t>
      </w:r>
      <w:r w:rsidR="77016515">
        <w:rPr/>
        <w:t xml:space="preserve">, in het </w:t>
      </w:r>
      <w:r w:rsidR="77016515">
        <w:rPr/>
        <w:t>bijzonder</w:t>
      </w:r>
      <w:r w:rsidR="77016515">
        <w:rPr/>
        <w:t xml:space="preserve"> </w:t>
      </w:r>
      <w:r w:rsidR="77016515">
        <w:rPr/>
        <w:t>bij</w:t>
      </w:r>
      <w:r w:rsidR="77016515">
        <w:rPr/>
        <w:t xml:space="preserve"> </w:t>
      </w:r>
      <w:r w:rsidR="77016515">
        <w:rPr/>
        <w:t>vochtig</w:t>
      </w:r>
      <w:r w:rsidR="77016515">
        <w:rPr/>
        <w:t xml:space="preserve"> </w:t>
      </w:r>
      <w:r w:rsidR="77016515">
        <w:rPr/>
        <w:t>weer</w:t>
      </w:r>
      <w:r w:rsidR="77016515">
        <w:rPr/>
        <w:t xml:space="preserve">) </w:t>
      </w:r>
      <w:r w:rsidR="77016515">
        <w:rPr/>
        <w:t>veroorzaakt</w:t>
      </w:r>
      <w:r w:rsidR="77016515">
        <w:rPr/>
        <w:t xml:space="preserve"> </w:t>
      </w:r>
      <w:r w:rsidR="77016515">
        <w:rPr/>
        <w:t>schrikeffecten</w:t>
      </w:r>
      <w:r w:rsidR="77016515">
        <w:rPr/>
        <w:t xml:space="preserve"> die </w:t>
      </w:r>
      <w:r w:rsidR="77016515">
        <w:rPr/>
        <w:t>leiden</w:t>
      </w:r>
      <w:r w:rsidR="77016515">
        <w:rPr/>
        <w:t xml:space="preserve"> tot </w:t>
      </w:r>
      <w:r w:rsidR="77016515">
        <w:rPr/>
        <w:t>chronische</w:t>
      </w:r>
      <w:r w:rsidR="77016515">
        <w:rPr/>
        <w:t xml:space="preserve"> stress, </w:t>
      </w:r>
      <w:r w:rsidR="77016515">
        <w:rPr/>
        <w:t>vermagering</w:t>
      </w:r>
      <w:r w:rsidR="77016515">
        <w:rPr/>
        <w:t xml:space="preserve"> </w:t>
      </w:r>
      <w:r w:rsidR="77016515">
        <w:rPr/>
        <w:t>en</w:t>
      </w:r>
      <w:r w:rsidR="77016515">
        <w:rPr/>
        <w:t xml:space="preserve"> </w:t>
      </w:r>
      <w:r w:rsidR="77016515">
        <w:rPr/>
        <w:t>gedragsstoornissen</w:t>
      </w:r>
      <w:r w:rsidR="77016515">
        <w:rPr/>
        <w:t>.</w:t>
      </w:r>
    </w:p>
    <w:p xmlns:wp14="http://schemas.microsoft.com/office/word/2010/wordml" w14:paraId="62DB93BE" wp14:textId="77777777">
      <w:pPr>
        <w:pStyle w:val="ListBullet"/>
        <w:spacing w:after="60"/>
        <w:ind w:left="720"/>
        <w:rPr/>
      </w:pPr>
      <w:r w:rsidRPr="77016515" w:rsidR="77016515">
        <w:rPr>
          <w:b w:val="1"/>
          <w:bCs w:val="1"/>
        </w:rPr>
        <w:t>Vruchtbaarheidsproblemen</w:t>
      </w:r>
      <w:r w:rsidRPr="77016515" w:rsidR="77016515">
        <w:rPr>
          <w:b w:val="1"/>
          <w:bCs w:val="1"/>
        </w:rPr>
        <w:t>:</w:t>
      </w:r>
      <w:r w:rsidR="77016515">
        <w:rPr/>
        <w:t xml:space="preserve"> </w:t>
      </w:r>
      <w:r w:rsidR="77016515">
        <w:rPr/>
        <w:t>Hormonale</w:t>
      </w:r>
      <w:r w:rsidR="77016515">
        <w:rPr/>
        <w:t xml:space="preserve"> </w:t>
      </w:r>
      <w:r w:rsidR="77016515">
        <w:rPr/>
        <w:t>verstoring</w:t>
      </w:r>
      <w:r w:rsidR="77016515">
        <w:rPr/>
        <w:t xml:space="preserve"> door </w:t>
      </w:r>
      <w:r w:rsidR="77016515">
        <w:rPr/>
        <w:t>chronische</w:t>
      </w:r>
      <w:r w:rsidR="77016515">
        <w:rPr/>
        <w:t xml:space="preserve"> </w:t>
      </w:r>
      <w:r w:rsidR="77016515">
        <w:rPr/>
        <w:t>blootstelling</w:t>
      </w:r>
      <w:r w:rsidR="77016515">
        <w:rPr/>
        <w:t xml:space="preserve"> </w:t>
      </w:r>
      <w:r w:rsidR="77016515">
        <w:rPr/>
        <w:t>aan</w:t>
      </w:r>
      <w:r w:rsidR="77016515">
        <w:rPr/>
        <w:t xml:space="preserve"> </w:t>
      </w:r>
      <w:r w:rsidR="77016515">
        <w:rPr/>
        <w:t>elektromagnetische</w:t>
      </w:r>
      <w:r w:rsidR="77016515">
        <w:rPr/>
        <w:t xml:space="preserve"> </w:t>
      </w:r>
      <w:r w:rsidR="77016515">
        <w:rPr/>
        <w:t>velden</w:t>
      </w:r>
      <w:r w:rsidR="77016515">
        <w:rPr/>
        <w:t xml:space="preserve"> </w:t>
      </w:r>
      <w:r w:rsidR="77016515">
        <w:rPr/>
        <w:t>kan</w:t>
      </w:r>
      <w:r w:rsidR="77016515">
        <w:rPr/>
        <w:t xml:space="preserve"> </w:t>
      </w:r>
      <w:r w:rsidR="77016515">
        <w:rPr/>
        <w:t>leiden</w:t>
      </w:r>
      <w:r w:rsidR="77016515">
        <w:rPr/>
        <w:t xml:space="preserve"> tot </w:t>
      </w:r>
      <w:r w:rsidR="77016515">
        <w:rPr/>
        <w:t>verminderde</w:t>
      </w:r>
      <w:r w:rsidR="77016515">
        <w:rPr/>
        <w:t xml:space="preserve"> </w:t>
      </w:r>
      <w:r w:rsidR="77016515">
        <w:rPr/>
        <w:t>vruchtbaarheid</w:t>
      </w:r>
      <w:r w:rsidR="77016515">
        <w:rPr/>
        <w:t xml:space="preserve">. </w:t>
      </w:r>
      <w:r w:rsidR="77016515">
        <w:rPr/>
        <w:t>Concreet</w:t>
      </w:r>
      <w:r w:rsidR="77016515">
        <w:rPr/>
        <w:t xml:space="preserve"> </w:t>
      </w:r>
      <w:r w:rsidR="77016515">
        <w:rPr/>
        <w:t>getuigt</w:t>
      </w:r>
      <w:r w:rsidR="77016515">
        <w:rPr/>
        <w:t xml:space="preserve"> </w:t>
      </w:r>
      <w:r w:rsidR="77016515">
        <w:rPr/>
        <w:t>een</w:t>
      </w:r>
      <w:r w:rsidR="77016515">
        <w:rPr/>
        <w:t xml:space="preserve"> </w:t>
      </w:r>
      <w:r w:rsidR="77016515">
        <w:rPr/>
        <w:t>paardenhouder</w:t>
      </w:r>
      <w:r w:rsidR="77016515">
        <w:rPr/>
        <w:t xml:space="preserve"> </w:t>
      </w:r>
      <w:r w:rsidR="77016515">
        <w:rPr/>
        <w:t>langs</w:t>
      </w:r>
      <w:r w:rsidR="77016515">
        <w:rPr/>
        <w:t xml:space="preserve"> het </w:t>
      </w:r>
      <w:r w:rsidR="77016515">
        <w:rPr/>
        <w:t>bestaande</w:t>
      </w:r>
      <w:r w:rsidR="77016515">
        <w:rPr/>
        <w:t xml:space="preserve"> </w:t>
      </w:r>
      <w:r w:rsidR="77016515">
        <w:rPr/>
        <w:t>tracé</w:t>
      </w:r>
      <w:r w:rsidR="77016515">
        <w:rPr/>
        <w:t xml:space="preserve"> </w:t>
      </w:r>
      <w:r w:rsidR="77016515">
        <w:rPr/>
        <w:t>dat</w:t>
      </w:r>
      <w:r w:rsidR="77016515">
        <w:rPr/>
        <w:t xml:space="preserve"> </w:t>
      </w:r>
      <w:r w:rsidR="77016515">
        <w:rPr/>
        <w:t>een</w:t>
      </w:r>
      <w:r w:rsidR="77016515">
        <w:rPr/>
        <w:t xml:space="preserve"> </w:t>
      </w:r>
      <w:r w:rsidRPr="77016515" w:rsidR="77016515">
        <w:rPr>
          <w:b w:val="1"/>
          <w:bCs w:val="1"/>
        </w:rPr>
        <w:t xml:space="preserve">merrie </w:t>
      </w:r>
      <w:r w:rsidRPr="77016515" w:rsidR="77016515">
        <w:rPr>
          <w:b w:val="1"/>
          <w:bCs w:val="1"/>
        </w:rPr>
        <w:t>herhaaldelijk</w:t>
      </w:r>
      <w:r w:rsidRPr="77016515" w:rsidR="77016515">
        <w:rPr>
          <w:b w:val="1"/>
          <w:bCs w:val="1"/>
        </w:rPr>
        <w:t xml:space="preserve"> </w:t>
      </w:r>
      <w:r w:rsidRPr="77016515" w:rsidR="77016515">
        <w:rPr>
          <w:b w:val="1"/>
          <w:bCs w:val="1"/>
        </w:rPr>
        <w:t>niet</w:t>
      </w:r>
      <w:r w:rsidRPr="77016515" w:rsidR="77016515">
        <w:rPr>
          <w:b w:val="1"/>
          <w:bCs w:val="1"/>
        </w:rPr>
        <w:t xml:space="preserve"> </w:t>
      </w:r>
      <w:r w:rsidRPr="77016515" w:rsidR="77016515">
        <w:rPr>
          <w:b w:val="1"/>
          <w:bCs w:val="1"/>
        </w:rPr>
        <w:t>drachtig</w:t>
      </w:r>
      <w:r w:rsidRPr="77016515" w:rsidR="77016515">
        <w:rPr>
          <w:b w:val="1"/>
          <w:bCs w:val="1"/>
        </w:rPr>
        <w:t xml:space="preserve"> </w:t>
      </w:r>
      <w:r w:rsidRPr="77016515" w:rsidR="77016515">
        <w:rPr>
          <w:b w:val="1"/>
          <w:bCs w:val="1"/>
        </w:rPr>
        <w:t>werd</w:t>
      </w:r>
      <w:r w:rsidR="77016515">
        <w:rPr/>
        <w:t xml:space="preserve"> </w:t>
      </w:r>
      <w:r w:rsidR="77016515">
        <w:rPr/>
        <w:t>onder</w:t>
      </w:r>
      <w:r w:rsidR="77016515">
        <w:rPr/>
        <w:t xml:space="preserve"> de </w:t>
      </w:r>
      <w:r w:rsidR="77016515">
        <w:rPr/>
        <w:t>bestaande</w:t>
      </w:r>
      <w:r w:rsidR="77016515">
        <w:rPr/>
        <w:t xml:space="preserve"> </w:t>
      </w:r>
      <w:r w:rsidR="77016515">
        <w:rPr/>
        <w:t>lijn</w:t>
      </w:r>
      <w:r w:rsidR="77016515">
        <w:rPr/>
        <w:t xml:space="preserve"> -- </w:t>
      </w:r>
      <w:r w:rsidR="77016515">
        <w:rPr/>
        <w:t>een</w:t>
      </w:r>
      <w:r w:rsidR="77016515">
        <w:rPr/>
        <w:t xml:space="preserve"> </w:t>
      </w:r>
      <w:r w:rsidR="77016515">
        <w:rPr/>
        <w:t>probleem</w:t>
      </w:r>
      <w:r w:rsidR="77016515">
        <w:rPr/>
        <w:t xml:space="preserve"> </w:t>
      </w:r>
      <w:r w:rsidR="77016515">
        <w:rPr/>
        <w:t>dat</w:t>
      </w:r>
      <w:r w:rsidR="77016515">
        <w:rPr/>
        <w:t xml:space="preserve"> pas </w:t>
      </w:r>
      <w:r w:rsidR="77016515">
        <w:rPr/>
        <w:t>oploste</w:t>
      </w:r>
      <w:r w:rsidR="77016515">
        <w:rPr/>
        <w:t xml:space="preserve"> </w:t>
      </w:r>
      <w:r w:rsidR="77016515">
        <w:rPr/>
        <w:t>na</w:t>
      </w:r>
      <w:r w:rsidR="77016515">
        <w:rPr/>
        <w:t xml:space="preserve"> </w:t>
      </w:r>
      <w:r w:rsidR="77016515">
        <w:rPr/>
        <w:t>verplaatsing</w:t>
      </w:r>
      <w:r w:rsidR="77016515">
        <w:rPr/>
        <w:t xml:space="preserve"> van het </w:t>
      </w:r>
      <w:r w:rsidR="77016515">
        <w:rPr/>
        <w:t>dier</w:t>
      </w:r>
      <w:r w:rsidR="77016515">
        <w:rPr/>
        <w:t>.</w:t>
      </w:r>
    </w:p>
    <w:p xmlns:wp14="http://schemas.microsoft.com/office/word/2010/wordml" w14:paraId="28F30BEC" wp14:textId="77777777">
      <w:pPr>
        <w:pStyle w:val="ListBullet"/>
        <w:spacing w:after="60"/>
        <w:ind w:left="720"/>
        <w:rPr/>
      </w:pPr>
      <w:r w:rsidRPr="77016515" w:rsidR="77016515">
        <w:rPr>
          <w:b w:val="1"/>
          <w:bCs w:val="1"/>
        </w:rPr>
        <w:t>Schaduwflikkering</w:t>
      </w:r>
      <w:r w:rsidRPr="77016515" w:rsidR="77016515">
        <w:rPr>
          <w:b w:val="1"/>
          <w:bCs w:val="1"/>
        </w:rPr>
        <w:t>:</w:t>
      </w:r>
      <w:r w:rsidR="77016515">
        <w:rPr/>
        <w:t xml:space="preserve"> Masten van </w:t>
      </w:r>
      <w:r w:rsidR="77016515">
        <w:rPr/>
        <w:t>60-75 meter</w:t>
      </w:r>
      <w:r w:rsidR="77016515">
        <w:rPr/>
        <w:t xml:space="preserve"> </w:t>
      </w:r>
      <w:r w:rsidR="77016515">
        <w:rPr/>
        <w:t>hoogte</w:t>
      </w:r>
      <w:r w:rsidR="77016515">
        <w:rPr/>
        <w:t xml:space="preserve"> </w:t>
      </w:r>
      <w:r w:rsidR="77016515">
        <w:rPr/>
        <w:t>veroorzaken</w:t>
      </w:r>
      <w:r w:rsidR="77016515">
        <w:rPr/>
        <w:t xml:space="preserve"> </w:t>
      </w:r>
      <w:r w:rsidR="77016515">
        <w:rPr/>
        <w:t>bij</w:t>
      </w:r>
      <w:r w:rsidR="77016515">
        <w:rPr/>
        <w:t xml:space="preserve"> </w:t>
      </w:r>
      <w:r w:rsidR="77016515">
        <w:rPr/>
        <w:t>lage</w:t>
      </w:r>
      <w:r w:rsidR="77016515">
        <w:rPr/>
        <w:t xml:space="preserve"> </w:t>
      </w:r>
      <w:r w:rsidR="77016515">
        <w:rPr/>
        <w:t>zonnestand</w:t>
      </w:r>
      <w:r w:rsidR="77016515">
        <w:rPr/>
        <w:t xml:space="preserve"> </w:t>
      </w:r>
      <w:r w:rsidR="77016515">
        <w:rPr/>
        <w:t>een</w:t>
      </w:r>
      <w:r w:rsidR="77016515">
        <w:rPr/>
        <w:t xml:space="preserve"> </w:t>
      </w:r>
      <w:r w:rsidR="77016515">
        <w:rPr/>
        <w:t>ritmisch</w:t>
      </w:r>
      <w:r w:rsidR="77016515">
        <w:rPr/>
        <w:t xml:space="preserve"> </w:t>
      </w:r>
      <w:r w:rsidR="77016515">
        <w:rPr/>
        <w:t>schaduwpatroon</w:t>
      </w:r>
      <w:r w:rsidR="77016515">
        <w:rPr/>
        <w:t xml:space="preserve"> </w:t>
      </w:r>
      <w:r w:rsidR="77016515">
        <w:rPr/>
        <w:t>dat</w:t>
      </w:r>
      <w:r w:rsidR="77016515">
        <w:rPr/>
        <w:t xml:space="preserve"> </w:t>
      </w:r>
      <w:r w:rsidR="77016515">
        <w:rPr/>
        <w:t>paarden</w:t>
      </w:r>
      <w:r w:rsidR="77016515">
        <w:rPr/>
        <w:t xml:space="preserve"> in </w:t>
      </w:r>
      <w:r w:rsidR="77016515">
        <w:rPr/>
        <w:t>paniek</w:t>
      </w:r>
      <w:r w:rsidR="77016515">
        <w:rPr/>
        <w:t xml:space="preserve"> </w:t>
      </w:r>
      <w:r w:rsidR="77016515">
        <w:rPr/>
        <w:t>kan</w:t>
      </w:r>
      <w:r w:rsidR="77016515">
        <w:rPr/>
        <w:t xml:space="preserve"> </w:t>
      </w:r>
      <w:r w:rsidR="77016515">
        <w:rPr/>
        <w:t>brengen</w:t>
      </w:r>
      <w:r w:rsidR="77016515">
        <w:rPr/>
        <w:t xml:space="preserve">, met </w:t>
      </w:r>
      <w:r w:rsidR="77016515">
        <w:rPr/>
        <w:t>risico</w:t>
      </w:r>
      <w:r w:rsidR="77016515">
        <w:rPr/>
        <w:t xml:space="preserve"> op </w:t>
      </w:r>
      <w:r w:rsidR="77016515">
        <w:rPr/>
        <w:t>verwondingen</w:t>
      </w:r>
      <w:r w:rsidR="77016515">
        <w:rPr/>
        <w:t xml:space="preserve"> </w:t>
      </w:r>
      <w:r w:rsidR="77016515">
        <w:rPr/>
        <w:t>aan</w:t>
      </w:r>
      <w:r w:rsidR="77016515">
        <w:rPr/>
        <w:t xml:space="preserve"> </w:t>
      </w:r>
      <w:r w:rsidR="77016515">
        <w:rPr/>
        <w:t>dier</w:t>
      </w:r>
      <w:r w:rsidR="77016515">
        <w:rPr/>
        <w:t xml:space="preserve"> </w:t>
      </w:r>
      <w:r w:rsidR="77016515">
        <w:rPr/>
        <w:t>en</w:t>
      </w:r>
      <w:r w:rsidR="77016515">
        <w:rPr/>
        <w:t xml:space="preserve"> </w:t>
      </w:r>
      <w:r w:rsidR="77016515">
        <w:rPr/>
        <w:t>ruiter</w:t>
      </w:r>
      <w:r w:rsidR="77016515">
        <w:rPr/>
        <w:t>.</w:t>
      </w:r>
    </w:p>
    <w:p xmlns:wp14="http://schemas.microsoft.com/office/word/2010/wordml" w14:paraId="78BAB8E9" wp14:textId="77777777">
      <w:r w:rsidR="77016515">
        <w:rPr/>
        <w:t xml:space="preserve">Het MER had, </w:t>
      </w:r>
      <w:r w:rsidR="77016515">
        <w:rPr/>
        <w:t>gegeven</w:t>
      </w:r>
      <w:r w:rsidR="77016515">
        <w:rPr/>
        <w:t xml:space="preserve"> de </w:t>
      </w:r>
      <w:r w:rsidR="77016515">
        <w:rPr/>
        <w:t>zelf</w:t>
      </w:r>
      <w:r w:rsidR="77016515">
        <w:rPr/>
        <w:t xml:space="preserve"> </w:t>
      </w:r>
      <w:r w:rsidR="77016515">
        <w:rPr/>
        <w:t>erkende</w:t>
      </w:r>
      <w:r w:rsidR="77016515">
        <w:rPr/>
        <w:t xml:space="preserve"> </w:t>
      </w:r>
      <w:r w:rsidR="77016515">
        <w:rPr/>
        <w:t>kennisleemte</w:t>
      </w:r>
      <w:r w:rsidR="77016515">
        <w:rPr/>
        <w:t xml:space="preserve">, het </w:t>
      </w:r>
      <w:r w:rsidR="77016515">
        <w:rPr/>
        <w:t>voorzorgsbeginsel</w:t>
      </w:r>
      <w:r w:rsidR="77016515">
        <w:rPr/>
        <w:t xml:space="preserve"> </w:t>
      </w:r>
      <w:r w:rsidR="77016515">
        <w:rPr/>
        <w:t>moeten</w:t>
      </w:r>
      <w:r w:rsidR="77016515">
        <w:rPr/>
        <w:t xml:space="preserve"> </w:t>
      </w:r>
      <w:r w:rsidR="77016515">
        <w:rPr/>
        <w:t>toepassen</w:t>
      </w:r>
      <w:r w:rsidR="77016515">
        <w:rPr/>
        <w:t xml:space="preserve"> </w:t>
      </w:r>
      <w:r w:rsidR="77016515">
        <w:rPr/>
        <w:t>en</w:t>
      </w:r>
      <w:r w:rsidR="77016515">
        <w:rPr/>
        <w:t xml:space="preserve"> op </w:t>
      </w:r>
      <w:r w:rsidR="77016515">
        <w:rPr/>
        <w:t>zijn</w:t>
      </w:r>
      <w:r w:rsidR="77016515">
        <w:rPr/>
        <w:t xml:space="preserve"> </w:t>
      </w:r>
      <w:r w:rsidR="77016515">
        <w:rPr/>
        <w:t>minst</w:t>
      </w:r>
      <w:r w:rsidR="77016515">
        <w:rPr/>
        <w:t xml:space="preserve"> </w:t>
      </w:r>
      <w:r w:rsidR="77016515">
        <w:rPr/>
        <w:t>een</w:t>
      </w:r>
      <w:r w:rsidR="77016515">
        <w:rPr/>
        <w:t xml:space="preserve"> </w:t>
      </w:r>
      <w:r w:rsidRPr="77016515" w:rsidR="77016515">
        <w:rPr>
          <w:b w:val="1"/>
          <w:bCs w:val="1"/>
        </w:rPr>
        <w:t>grotere</w:t>
      </w:r>
      <w:r w:rsidRPr="77016515" w:rsidR="77016515">
        <w:rPr>
          <w:b w:val="1"/>
          <w:bCs w:val="1"/>
        </w:rPr>
        <w:t xml:space="preserve"> </w:t>
      </w:r>
      <w:r w:rsidRPr="77016515" w:rsidR="77016515">
        <w:rPr>
          <w:b w:val="1"/>
          <w:bCs w:val="1"/>
        </w:rPr>
        <w:t>bufferzone</w:t>
      </w:r>
      <w:r w:rsidR="77016515">
        <w:rPr/>
        <w:t xml:space="preserve"> </w:t>
      </w:r>
      <w:r w:rsidR="77016515">
        <w:rPr/>
        <w:t>moeten</w:t>
      </w:r>
      <w:r w:rsidR="77016515">
        <w:rPr/>
        <w:t xml:space="preserve"> </w:t>
      </w:r>
      <w:r w:rsidR="77016515">
        <w:rPr/>
        <w:t>voorschrijven</w:t>
      </w:r>
      <w:r w:rsidR="77016515">
        <w:rPr/>
        <w:t xml:space="preserve"> </w:t>
      </w:r>
      <w:r w:rsidR="77016515">
        <w:rPr/>
        <w:t>rond</w:t>
      </w:r>
      <w:r w:rsidR="77016515">
        <w:rPr/>
        <w:t xml:space="preserve"> </w:t>
      </w:r>
      <w:r w:rsidR="77016515">
        <w:rPr/>
        <w:t>paardenhouderijen</w:t>
      </w:r>
      <w:r w:rsidR="77016515">
        <w:rPr/>
        <w:t xml:space="preserve"> </w:t>
      </w:r>
      <w:r w:rsidR="77016515">
        <w:rPr/>
        <w:t>en</w:t>
      </w:r>
      <w:r w:rsidR="77016515">
        <w:rPr/>
        <w:t xml:space="preserve"> </w:t>
      </w:r>
      <w:r w:rsidR="77016515">
        <w:rPr/>
        <w:t>andere</w:t>
      </w:r>
      <w:r w:rsidR="77016515">
        <w:rPr/>
        <w:t xml:space="preserve"> </w:t>
      </w:r>
      <w:r w:rsidR="77016515">
        <w:rPr/>
        <w:t>veeteeltbedrijven</w:t>
      </w:r>
      <w:r w:rsidR="77016515">
        <w:rPr/>
        <w:t xml:space="preserve">. De </w:t>
      </w:r>
      <w:r w:rsidR="77016515">
        <w:rPr/>
        <w:t>goede</w:t>
      </w:r>
      <w:r w:rsidR="77016515">
        <w:rPr/>
        <w:t xml:space="preserve"> </w:t>
      </w:r>
      <w:r w:rsidR="77016515">
        <w:rPr/>
        <w:t>ruimtelijke</w:t>
      </w:r>
      <w:r w:rsidR="77016515">
        <w:rPr/>
        <w:t xml:space="preserve"> </w:t>
      </w:r>
      <w:r w:rsidR="77016515">
        <w:rPr/>
        <w:t>ordening</w:t>
      </w:r>
      <w:r w:rsidR="77016515">
        <w:rPr/>
        <w:t xml:space="preserve"> (art. 4.3.1 VCRO) </w:t>
      </w:r>
      <w:r w:rsidR="77016515">
        <w:rPr/>
        <w:t>vereist</w:t>
      </w:r>
      <w:r w:rsidR="77016515">
        <w:rPr/>
        <w:t xml:space="preserve"> </w:t>
      </w:r>
      <w:r w:rsidR="77016515">
        <w:rPr/>
        <w:t>dat</w:t>
      </w:r>
      <w:r w:rsidR="77016515">
        <w:rPr/>
        <w:t xml:space="preserve"> het </w:t>
      </w:r>
      <w:r w:rsidR="77016515">
        <w:rPr/>
        <w:t>specifieke</w:t>
      </w:r>
      <w:r w:rsidR="77016515">
        <w:rPr/>
        <w:t xml:space="preserve"> </w:t>
      </w:r>
      <w:r w:rsidR="77016515">
        <w:rPr/>
        <w:t>gebruik</w:t>
      </w:r>
      <w:r w:rsidR="77016515">
        <w:rPr/>
        <w:t xml:space="preserve"> van </w:t>
      </w:r>
      <w:r w:rsidR="77016515">
        <w:rPr/>
        <w:t>percelen</w:t>
      </w:r>
      <w:r w:rsidR="77016515">
        <w:rPr/>
        <w:t xml:space="preserve"> -- in </w:t>
      </w:r>
      <w:r w:rsidR="77016515">
        <w:rPr/>
        <w:t>casu</w:t>
      </w:r>
      <w:r w:rsidR="77016515">
        <w:rPr/>
        <w:t xml:space="preserve"> </w:t>
      </w:r>
      <w:r w:rsidR="77016515">
        <w:rPr/>
        <w:t>veeteelt</w:t>
      </w:r>
      <w:r w:rsidR="77016515">
        <w:rPr/>
        <w:t xml:space="preserve"> -- </w:t>
      </w:r>
      <w:r w:rsidR="77016515">
        <w:rPr/>
        <w:t>wordt</w:t>
      </w:r>
      <w:r w:rsidR="77016515">
        <w:rPr/>
        <w:t xml:space="preserve"> </w:t>
      </w:r>
      <w:r w:rsidR="77016515">
        <w:rPr/>
        <w:t>meegewogen</w:t>
      </w:r>
      <w:r w:rsidR="77016515">
        <w:rPr/>
        <w:t xml:space="preserve"> </w:t>
      </w:r>
      <w:r w:rsidR="77016515">
        <w:rPr/>
        <w:t>bij</w:t>
      </w:r>
      <w:r w:rsidR="77016515">
        <w:rPr/>
        <w:t xml:space="preserve"> de </w:t>
      </w:r>
      <w:r w:rsidR="77016515">
        <w:rPr/>
        <w:t>effectbeoordeling</w:t>
      </w:r>
      <w:r w:rsidR="77016515">
        <w:rPr/>
        <w:t>.</w:t>
      </w:r>
    </w:p>
    <w:p xmlns:wp14="http://schemas.microsoft.com/office/word/2010/wordml" w14:paraId="49843C9B" wp14:textId="77777777">
      <w:pPr>
        <w:pStyle w:val="Heading3"/>
      </w:pPr>
      <w:r w:rsidR="77016515">
        <w:rPr/>
        <w:t xml:space="preserve">9.2 </w:t>
      </w:r>
      <w:r w:rsidR="77016515">
        <w:rPr/>
        <w:t>Botulismerisico</w:t>
      </w:r>
      <w:r w:rsidR="77016515">
        <w:rPr/>
        <w:t xml:space="preserve"> door </w:t>
      </w:r>
      <w:r w:rsidR="77016515">
        <w:rPr/>
        <w:t>draadslachtoffers</w:t>
      </w:r>
      <w:r w:rsidR="77016515">
        <w:rPr/>
        <w:t xml:space="preserve"> in </w:t>
      </w:r>
      <w:r w:rsidR="77016515">
        <w:rPr/>
        <w:t>veevoer</w:t>
      </w:r>
    </w:p>
    <w:p xmlns:wp14="http://schemas.microsoft.com/office/word/2010/wordml" w14:paraId="35103ED8" wp14:textId="77777777">
      <w:r w:rsidR="77016515">
        <w:rPr/>
        <w:t>Bovengrondse</w:t>
      </w:r>
      <w:r w:rsidR="77016515">
        <w:rPr/>
        <w:t xml:space="preserve"> </w:t>
      </w:r>
      <w:r w:rsidR="77016515">
        <w:rPr/>
        <w:t>hoogspanningslijnen</w:t>
      </w:r>
      <w:r w:rsidR="77016515">
        <w:rPr/>
        <w:t xml:space="preserve"> </w:t>
      </w:r>
      <w:r w:rsidR="77016515">
        <w:rPr/>
        <w:t>veroorzaken</w:t>
      </w:r>
      <w:r w:rsidR="77016515">
        <w:rPr/>
        <w:t xml:space="preserve"> </w:t>
      </w:r>
      <w:r w:rsidR="77016515">
        <w:rPr/>
        <w:t>vogelsterfte</w:t>
      </w:r>
      <w:r w:rsidR="77016515">
        <w:rPr/>
        <w:t xml:space="preserve"> door </w:t>
      </w:r>
      <w:r w:rsidR="77016515">
        <w:rPr/>
        <w:t>draadaanvaringen</w:t>
      </w:r>
      <w:r w:rsidR="77016515">
        <w:rPr/>
        <w:t xml:space="preserve"> -- </w:t>
      </w:r>
      <w:r w:rsidR="77016515">
        <w:rPr/>
        <w:t>een</w:t>
      </w:r>
      <w:r w:rsidR="77016515">
        <w:rPr/>
        <w:t xml:space="preserve"> effect </w:t>
      </w:r>
      <w:r w:rsidR="77016515">
        <w:rPr/>
        <w:t>dat</w:t>
      </w:r>
      <w:r w:rsidR="77016515">
        <w:rPr/>
        <w:t xml:space="preserve"> in het </w:t>
      </w:r>
      <w:r w:rsidR="77016515">
        <w:rPr/>
        <w:t>biodiversiteitsbezwaar</w:t>
      </w:r>
      <w:r w:rsidR="77016515">
        <w:rPr/>
        <w:t xml:space="preserve"> is </w:t>
      </w:r>
      <w:r w:rsidR="77016515">
        <w:rPr/>
        <w:t>behandeld</w:t>
      </w:r>
      <w:r w:rsidR="77016515">
        <w:rPr/>
        <w:t xml:space="preserve">. De </w:t>
      </w:r>
      <w:r w:rsidRPr="77016515" w:rsidR="77016515">
        <w:rPr>
          <w:b w:val="1"/>
          <w:bCs w:val="1"/>
        </w:rPr>
        <w:t>doorwerking</w:t>
      </w:r>
      <w:r w:rsidRPr="77016515" w:rsidR="77016515">
        <w:rPr>
          <w:b w:val="1"/>
          <w:bCs w:val="1"/>
        </w:rPr>
        <w:t xml:space="preserve"> van </w:t>
      </w:r>
      <w:r w:rsidRPr="77016515" w:rsidR="77016515">
        <w:rPr>
          <w:b w:val="1"/>
          <w:bCs w:val="1"/>
        </w:rPr>
        <w:t>vogelsterfte</w:t>
      </w:r>
      <w:r w:rsidRPr="77016515" w:rsidR="77016515">
        <w:rPr>
          <w:b w:val="1"/>
          <w:bCs w:val="1"/>
        </w:rPr>
        <w:t xml:space="preserve"> op de </w:t>
      </w:r>
      <w:r w:rsidRPr="77016515" w:rsidR="77016515">
        <w:rPr>
          <w:b w:val="1"/>
          <w:bCs w:val="1"/>
        </w:rPr>
        <w:t>veeteelt</w:t>
      </w:r>
      <w:r w:rsidR="77016515">
        <w:rPr/>
        <w:t xml:space="preserve"> is </w:t>
      </w:r>
      <w:r w:rsidR="77016515">
        <w:rPr/>
        <w:t>echter</w:t>
      </w:r>
      <w:r w:rsidR="77016515">
        <w:rPr/>
        <w:t xml:space="preserve"> </w:t>
      </w:r>
      <w:r w:rsidR="77016515">
        <w:rPr/>
        <w:t>een</w:t>
      </w:r>
      <w:r w:rsidR="77016515">
        <w:rPr/>
        <w:t xml:space="preserve"> </w:t>
      </w:r>
      <w:r w:rsidR="77016515">
        <w:rPr/>
        <w:t>afzonderlijk</w:t>
      </w:r>
      <w:r w:rsidR="77016515">
        <w:rPr/>
        <w:t xml:space="preserve"> </w:t>
      </w:r>
      <w:r w:rsidR="77016515">
        <w:rPr/>
        <w:t>risico</w:t>
      </w:r>
      <w:r w:rsidR="77016515">
        <w:rPr/>
        <w:t xml:space="preserve"> </w:t>
      </w:r>
      <w:r w:rsidR="77016515">
        <w:rPr/>
        <w:t>dat</w:t>
      </w:r>
      <w:r w:rsidR="77016515">
        <w:rPr/>
        <w:t xml:space="preserve"> in het MER </w:t>
      </w:r>
      <w:r w:rsidR="77016515">
        <w:rPr/>
        <w:t>volledig</w:t>
      </w:r>
      <w:r w:rsidR="77016515">
        <w:rPr/>
        <w:t xml:space="preserve"> </w:t>
      </w:r>
      <w:r w:rsidR="77016515">
        <w:rPr/>
        <w:t>ontbreekt</w:t>
      </w:r>
      <w:r w:rsidR="77016515">
        <w:rPr/>
        <w:t>.</w:t>
      </w:r>
    </w:p>
    <w:p xmlns:wp14="http://schemas.microsoft.com/office/word/2010/wordml" w14:paraId="34759899" wp14:textId="77777777">
      <w:r w:rsidR="77016515">
        <w:rPr/>
        <w:t>Vogelkadavers</w:t>
      </w:r>
      <w:r w:rsidR="77016515">
        <w:rPr/>
        <w:t xml:space="preserve"> die in </w:t>
      </w:r>
      <w:r w:rsidR="77016515">
        <w:rPr/>
        <w:t>grasland</w:t>
      </w:r>
      <w:r w:rsidR="77016515">
        <w:rPr/>
        <w:t xml:space="preserve"> </w:t>
      </w:r>
      <w:r w:rsidR="77016515">
        <w:rPr/>
        <w:t>terechtkomen</w:t>
      </w:r>
      <w:r w:rsidR="77016515">
        <w:rPr/>
        <w:t xml:space="preserve"> </w:t>
      </w:r>
      <w:r w:rsidR="77016515">
        <w:rPr/>
        <w:t>na</w:t>
      </w:r>
      <w:r w:rsidR="77016515">
        <w:rPr/>
        <w:t xml:space="preserve"> </w:t>
      </w:r>
      <w:r w:rsidR="77016515">
        <w:rPr/>
        <w:t>aanvaring</w:t>
      </w:r>
      <w:r w:rsidR="77016515">
        <w:rPr/>
        <w:t xml:space="preserve"> met de </w:t>
      </w:r>
      <w:r w:rsidR="77016515">
        <w:rPr/>
        <w:t>hoogspanningslijn</w:t>
      </w:r>
      <w:r w:rsidR="77016515">
        <w:rPr/>
        <w:t xml:space="preserve">, </w:t>
      </w:r>
      <w:r w:rsidR="77016515">
        <w:rPr/>
        <w:t>vormen</w:t>
      </w:r>
      <w:r w:rsidR="77016515">
        <w:rPr/>
        <w:t xml:space="preserve"> </w:t>
      </w:r>
      <w:r w:rsidR="77016515">
        <w:rPr/>
        <w:t>een</w:t>
      </w:r>
      <w:r w:rsidR="77016515">
        <w:rPr/>
        <w:t xml:space="preserve"> </w:t>
      </w:r>
      <w:r w:rsidR="77016515">
        <w:rPr/>
        <w:t>bron</w:t>
      </w:r>
      <w:r w:rsidR="77016515">
        <w:rPr/>
        <w:t xml:space="preserve"> van </w:t>
      </w:r>
      <w:r w:rsidRPr="77016515" w:rsidR="77016515">
        <w:rPr>
          <w:b w:val="1"/>
          <w:bCs w:val="1"/>
        </w:rPr>
        <w:t>Clostridium botulinum</w:t>
      </w:r>
      <w:r w:rsidR="77016515">
        <w:rPr/>
        <w:t xml:space="preserve">, </w:t>
      </w:r>
      <w:r w:rsidR="77016515">
        <w:rPr/>
        <w:t>een</w:t>
      </w:r>
      <w:r w:rsidR="77016515">
        <w:rPr/>
        <w:t xml:space="preserve"> </w:t>
      </w:r>
      <w:r w:rsidR="77016515">
        <w:rPr/>
        <w:t>bacterie</w:t>
      </w:r>
      <w:r w:rsidR="77016515">
        <w:rPr/>
        <w:t xml:space="preserve"> die het </w:t>
      </w:r>
      <w:r w:rsidR="77016515">
        <w:rPr/>
        <w:t>uiterst</w:t>
      </w:r>
      <w:r w:rsidR="77016515">
        <w:rPr/>
        <w:t xml:space="preserve"> </w:t>
      </w:r>
      <w:r w:rsidR="77016515">
        <w:rPr/>
        <w:t>gevaarlijke</w:t>
      </w:r>
      <w:r w:rsidR="77016515">
        <w:rPr/>
        <w:t xml:space="preserve"> </w:t>
      </w:r>
      <w:r w:rsidR="77016515">
        <w:rPr/>
        <w:t>botulinetoxine</w:t>
      </w:r>
      <w:r w:rsidR="77016515">
        <w:rPr/>
        <w:t xml:space="preserve"> </w:t>
      </w:r>
      <w:r w:rsidR="77016515">
        <w:rPr/>
        <w:t>produceert</w:t>
      </w:r>
      <w:r w:rsidR="77016515">
        <w:rPr/>
        <w:t xml:space="preserve">. </w:t>
      </w:r>
      <w:r w:rsidR="77016515">
        <w:rPr/>
        <w:t>Wanneer</w:t>
      </w:r>
      <w:r w:rsidR="77016515">
        <w:rPr/>
        <w:t xml:space="preserve"> </w:t>
      </w:r>
      <w:r w:rsidR="77016515">
        <w:rPr/>
        <w:t>kadaverresten</w:t>
      </w:r>
      <w:r w:rsidR="77016515">
        <w:rPr/>
        <w:t xml:space="preserve"> </w:t>
      </w:r>
      <w:r w:rsidR="77016515">
        <w:rPr/>
        <w:t>worden</w:t>
      </w:r>
      <w:r w:rsidR="77016515">
        <w:rPr/>
        <w:t xml:space="preserve"> </w:t>
      </w:r>
      <w:r w:rsidR="77016515">
        <w:rPr/>
        <w:t>opgenomen</w:t>
      </w:r>
      <w:r w:rsidR="77016515">
        <w:rPr/>
        <w:t xml:space="preserve"> in </w:t>
      </w:r>
      <w:r w:rsidR="77016515">
        <w:rPr/>
        <w:t>graskuil</w:t>
      </w:r>
      <w:r w:rsidR="77016515">
        <w:rPr/>
        <w:t xml:space="preserve"> of </w:t>
      </w:r>
      <w:r w:rsidR="77016515">
        <w:rPr/>
        <w:t>hooi</w:t>
      </w:r>
      <w:r w:rsidR="77016515">
        <w:rPr/>
        <w:t xml:space="preserve"> -- wat </w:t>
      </w:r>
      <w:r w:rsidR="77016515">
        <w:rPr/>
        <w:t>bij</w:t>
      </w:r>
      <w:r w:rsidR="77016515">
        <w:rPr/>
        <w:t xml:space="preserve"> </w:t>
      </w:r>
      <w:r w:rsidR="77016515">
        <w:rPr/>
        <w:t>machinale</w:t>
      </w:r>
      <w:r w:rsidR="77016515">
        <w:rPr/>
        <w:t xml:space="preserve"> </w:t>
      </w:r>
      <w:r w:rsidR="77016515">
        <w:rPr/>
        <w:t>oogst</w:t>
      </w:r>
      <w:r w:rsidR="77016515">
        <w:rPr/>
        <w:t xml:space="preserve"> </w:t>
      </w:r>
      <w:r w:rsidR="77016515">
        <w:rPr/>
        <w:t>vrijwel</w:t>
      </w:r>
      <w:r w:rsidR="77016515">
        <w:rPr/>
        <w:t xml:space="preserve"> </w:t>
      </w:r>
      <w:r w:rsidR="77016515">
        <w:rPr/>
        <w:t>onvermijdelijk</w:t>
      </w:r>
      <w:r w:rsidR="77016515">
        <w:rPr/>
        <w:t xml:space="preserve"> is -- </w:t>
      </w:r>
      <w:r w:rsidR="77016515">
        <w:rPr/>
        <w:t>leidt</w:t>
      </w:r>
      <w:r w:rsidR="77016515">
        <w:rPr/>
        <w:t xml:space="preserve"> </w:t>
      </w:r>
      <w:r w:rsidR="77016515">
        <w:rPr/>
        <w:t>dit</w:t>
      </w:r>
      <w:r w:rsidR="77016515">
        <w:rPr/>
        <w:t xml:space="preserve"> tot </w:t>
      </w:r>
      <w:r w:rsidR="77016515">
        <w:rPr/>
        <w:t>botulisme</w:t>
      </w:r>
      <w:r w:rsidR="77016515">
        <w:rPr/>
        <w:t xml:space="preserve"> </w:t>
      </w:r>
      <w:r w:rsidR="77016515">
        <w:rPr/>
        <w:t>bij</w:t>
      </w:r>
      <w:r w:rsidR="77016515">
        <w:rPr/>
        <w:t xml:space="preserve"> het vee </w:t>
      </w:r>
      <w:r w:rsidR="77016515">
        <w:rPr/>
        <w:t>dat</w:t>
      </w:r>
      <w:r w:rsidR="77016515">
        <w:rPr/>
        <w:t xml:space="preserve"> </w:t>
      </w:r>
      <w:r w:rsidR="77016515">
        <w:rPr/>
        <w:t>dit</w:t>
      </w:r>
      <w:r w:rsidR="77016515">
        <w:rPr/>
        <w:t xml:space="preserve"> </w:t>
      </w:r>
      <w:r w:rsidR="77016515">
        <w:rPr/>
        <w:t>voeder</w:t>
      </w:r>
      <w:r w:rsidR="77016515">
        <w:rPr/>
        <w:t xml:space="preserve"> </w:t>
      </w:r>
      <w:r w:rsidR="77016515">
        <w:rPr/>
        <w:t>consumeert</w:t>
      </w:r>
      <w:r w:rsidR="77016515">
        <w:rPr/>
        <w:t>.</w:t>
      </w:r>
    </w:p>
    <w:p xmlns:wp14="http://schemas.microsoft.com/office/word/2010/wordml" w14:paraId="3153CE49" wp14:textId="77777777">
      <w:r w:rsidR="77016515">
        <w:rPr/>
        <w:t xml:space="preserve">De </w:t>
      </w:r>
      <w:r w:rsidR="77016515">
        <w:rPr/>
        <w:t>sterftepercentages</w:t>
      </w:r>
      <w:r w:rsidR="77016515">
        <w:rPr/>
        <w:t xml:space="preserve"> </w:t>
      </w:r>
      <w:r w:rsidR="77016515">
        <w:rPr/>
        <w:t>bij</w:t>
      </w:r>
      <w:r w:rsidR="77016515">
        <w:rPr/>
        <w:t xml:space="preserve"> </w:t>
      </w:r>
      <w:r w:rsidR="77016515">
        <w:rPr/>
        <w:t>botulisme</w:t>
      </w:r>
      <w:r w:rsidR="77016515">
        <w:rPr/>
        <w:t xml:space="preserve"> </w:t>
      </w:r>
      <w:r w:rsidR="77016515">
        <w:rPr/>
        <w:t>zijn</w:t>
      </w:r>
      <w:r w:rsidR="77016515">
        <w:rPr/>
        <w:t xml:space="preserve"> </w:t>
      </w:r>
      <w:r w:rsidR="77016515">
        <w:rPr/>
        <w:t>alarmerend</w:t>
      </w:r>
      <w:r w:rsidR="77016515">
        <w:rPr/>
        <w:t>:</w:t>
      </w:r>
    </w:p>
    <w:p xmlns:wp14="http://schemas.microsoft.com/office/word/2010/wordml" w14:paraId="40A7E40B" wp14:textId="77777777">
      <w:pPr>
        <w:pStyle w:val="ListBullet"/>
        <w:spacing w:after="60"/>
        <w:ind w:left="720"/>
        <w:rPr/>
      </w:pPr>
      <w:r w:rsidRPr="77016515" w:rsidR="77016515">
        <w:rPr>
          <w:b w:val="1"/>
          <w:bCs w:val="1"/>
        </w:rPr>
        <w:t>Rundvee</w:t>
      </w:r>
      <w:r w:rsidRPr="77016515" w:rsidR="77016515">
        <w:rPr>
          <w:b w:val="1"/>
          <w:bCs w:val="1"/>
        </w:rPr>
        <w:t>:</w:t>
      </w:r>
      <w:r w:rsidR="77016515">
        <w:rPr/>
        <w:t xml:space="preserve"> 20-80% </w:t>
      </w:r>
      <w:r w:rsidR="77016515">
        <w:rPr/>
        <w:t>sterfte</w:t>
      </w:r>
      <w:r w:rsidR="77016515">
        <w:rPr/>
        <w:t xml:space="preserve">, </w:t>
      </w:r>
      <w:r w:rsidR="77016515">
        <w:rPr/>
        <w:t>afhankelijk</w:t>
      </w:r>
      <w:r w:rsidR="77016515">
        <w:rPr/>
        <w:t xml:space="preserve"> van de </w:t>
      </w:r>
      <w:r w:rsidR="77016515">
        <w:rPr/>
        <w:t>toxinedosis</w:t>
      </w:r>
      <w:r w:rsidR="77016515">
        <w:rPr/>
        <w:t xml:space="preserve"> </w:t>
      </w:r>
      <w:r w:rsidR="77016515">
        <w:rPr/>
        <w:t>en</w:t>
      </w:r>
      <w:r w:rsidR="77016515">
        <w:rPr/>
        <w:t xml:space="preserve"> de </w:t>
      </w:r>
      <w:r w:rsidR="77016515">
        <w:rPr/>
        <w:t>snelheid</w:t>
      </w:r>
      <w:r w:rsidR="77016515">
        <w:rPr/>
        <w:t xml:space="preserve"> van </w:t>
      </w:r>
      <w:r w:rsidR="77016515">
        <w:rPr/>
        <w:t>diagnose;</w:t>
      </w:r>
    </w:p>
    <w:p xmlns:wp14="http://schemas.microsoft.com/office/word/2010/wordml" w14:paraId="0A5C8B84" wp14:textId="77777777">
      <w:pPr>
        <w:pStyle w:val="ListBullet"/>
        <w:spacing w:after="60"/>
        <w:ind w:left="720"/>
        <w:rPr/>
      </w:pPr>
      <w:r w:rsidRPr="77016515" w:rsidR="77016515">
        <w:rPr>
          <w:b w:val="1"/>
          <w:bCs w:val="1"/>
        </w:rPr>
        <w:t>Paarden:</w:t>
      </w:r>
      <w:r w:rsidR="77016515">
        <w:rPr/>
        <w:t xml:space="preserve"> </w:t>
      </w:r>
      <w:r w:rsidR="77016515">
        <w:rPr/>
        <w:t>botulisme</w:t>
      </w:r>
      <w:r w:rsidR="77016515">
        <w:rPr/>
        <w:t xml:space="preserve"> </w:t>
      </w:r>
      <w:r w:rsidR="77016515">
        <w:rPr/>
        <w:t>verloopt</w:t>
      </w:r>
      <w:r w:rsidR="77016515">
        <w:rPr/>
        <w:t xml:space="preserve"> </w:t>
      </w:r>
      <w:r w:rsidRPr="77016515" w:rsidR="77016515">
        <w:rPr>
          <w:b w:val="1"/>
          <w:bCs w:val="1"/>
        </w:rPr>
        <w:t>vrijwel</w:t>
      </w:r>
      <w:r w:rsidRPr="77016515" w:rsidR="77016515">
        <w:rPr>
          <w:b w:val="1"/>
          <w:bCs w:val="1"/>
        </w:rPr>
        <w:t xml:space="preserve"> </w:t>
      </w:r>
      <w:r w:rsidRPr="77016515" w:rsidR="77016515">
        <w:rPr>
          <w:b w:val="1"/>
          <w:bCs w:val="1"/>
        </w:rPr>
        <w:t>altijd</w:t>
      </w:r>
      <w:r w:rsidRPr="77016515" w:rsidR="77016515">
        <w:rPr>
          <w:b w:val="1"/>
          <w:bCs w:val="1"/>
        </w:rPr>
        <w:t xml:space="preserve"> </w:t>
      </w:r>
      <w:r w:rsidRPr="77016515" w:rsidR="77016515">
        <w:rPr>
          <w:b w:val="1"/>
          <w:bCs w:val="1"/>
        </w:rPr>
        <w:t>fataal</w:t>
      </w:r>
      <w:r w:rsidR="77016515">
        <w:rPr/>
        <w:t xml:space="preserve">, met </w:t>
      </w:r>
      <w:r w:rsidR="77016515">
        <w:rPr/>
        <w:t>sterftepercentages</w:t>
      </w:r>
      <w:r w:rsidR="77016515">
        <w:rPr/>
        <w:t xml:space="preserve"> </w:t>
      </w:r>
      <w:r w:rsidR="77016515">
        <w:rPr/>
        <w:t>boven</w:t>
      </w:r>
      <w:r w:rsidR="77016515">
        <w:rPr/>
        <w:t xml:space="preserve"> 90%.</w:t>
      </w:r>
    </w:p>
    <w:p xmlns:wp14="http://schemas.microsoft.com/office/word/2010/wordml" w14:paraId="743B7384" wp14:textId="77777777">
      <w:r w:rsidR="77016515">
        <w:rPr/>
        <w:t xml:space="preserve">Dit is </w:t>
      </w:r>
      <w:r w:rsidR="77016515">
        <w:rPr/>
        <w:t>een</w:t>
      </w:r>
      <w:r w:rsidR="77016515">
        <w:rPr/>
        <w:t xml:space="preserve"> </w:t>
      </w:r>
      <w:r w:rsidRPr="77016515" w:rsidR="77016515">
        <w:rPr>
          <w:b w:val="1"/>
          <w:bCs w:val="1"/>
        </w:rPr>
        <w:t xml:space="preserve">direct </w:t>
      </w:r>
      <w:r w:rsidRPr="77016515" w:rsidR="77016515">
        <w:rPr>
          <w:b w:val="1"/>
          <w:bCs w:val="1"/>
        </w:rPr>
        <w:t>bedrijfsrisico</w:t>
      </w:r>
      <w:r w:rsidR="77016515">
        <w:rPr/>
        <w:t xml:space="preserve"> </w:t>
      </w:r>
      <w:r w:rsidR="77016515">
        <w:rPr/>
        <w:t>voor</w:t>
      </w:r>
      <w:r w:rsidR="77016515">
        <w:rPr/>
        <w:t xml:space="preserve"> alle </w:t>
      </w:r>
      <w:r w:rsidR="77016515">
        <w:rPr/>
        <w:t>veeteeltbedrijven</w:t>
      </w:r>
      <w:r w:rsidR="77016515">
        <w:rPr/>
        <w:t xml:space="preserve"> in de </w:t>
      </w:r>
      <w:r w:rsidR="77016515">
        <w:rPr/>
        <w:t>nabijheid</w:t>
      </w:r>
      <w:r w:rsidR="77016515">
        <w:rPr/>
        <w:t xml:space="preserve"> van de </w:t>
      </w:r>
      <w:r w:rsidR="77016515">
        <w:rPr/>
        <w:t>bovengrondse</w:t>
      </w:r>
      <w:r w:rsidR="77016515">
        <w:rPr/>
        <w:t xml:space="preserve"> </w:t>
      </w:r>
      <w:r w:rsidR="77016515">
        <w:rPr/>
        <w:t>verbinding</w:t>
      </w:r>
      <w:r w:rsidR="77016515">
        <w:rPr/>
        <w:t xml:space="preserve">. Een </w:t>
      </w:r>
      <w:r w:rsidR="77016515">
        <w:rPr/>
        <w:t>enkel</w:t>
      </w:r>
      <w:r w:rsidR="77016515">
        <w:rPr/>
        <w:t xml:space="preserve"> </w:t>
      </w:r>
      <w:r w:rsidR="77016515">
        <w:rPr/>
        <w:t>vogelkadaver</w:t>
      </w:r>
      <w:r w:rsidR="77016515">
        <w:rPr/>
        <w:t xml:space="preserve"> in </w:t>
      </w:r>
      <w:r w:rsidR="77016515">
        <w:rPr/>
        <w:t>een</w:t>
      </w:r>
      <w:r w:rsidR="77016515">
        <w:rPr/>
        <w:t xml:space="preserve"> </w:t>
      </w:r>
      <w:r w:rsidR="77016515">
        <w:rPr/>
        <w:t>graskuil</w:t>
      </w:r>
      <w:r w:rsidR="77016515">
        <w:rPr/>
        <w:t xml:space="preserve"> </w:t>
      </w:r>
      <w:r w:rsidR="77016515">
        <w:rPr/>
        <w:t>kan</w:t>
      </w:r>
      <w:r w:rsidR="77016515">
        <w:rPr/>
        <w:t xml:space="preserve"> </w:t>
      </w:r>
      <w:r w:rsidR="77016515">
        <w:rPr/>
        <w:t>een</w:t>
      </w:r>
      <w:r w:rsidR="77016515">
        <w:rPr/>
        <w:t xml:space="preserve"> </w:t>
      </w:r>
      <w:r w:rsidR="77016515">
        <w:rPr/>
        <w:t>volledige</w:t>
      </w:r>
      <w:r w:rsidR="77016515">
        <w:rPr/>
        <w:t xml:space="preserve"> </w:t>
      </w:r>
      <w:r w:rsidR="77016515">
        <w:rPr/>
        <w:t>veestapel</w:t>
      </w:r>
      <w:r w:rsidR="77016515">
        <w:rPr/>
        <w:t xml:space="preserve"> </w:t>
      </w:r>
      <w:r w:rsidR="77016515">
        <w:rPr/>
        <w:t>bedreigen</w:t>
      </w:r>
      <w:r w:rsidR="77016515">
        <w:rPr/>
        <w:t xml:space="preserve">. Het MER </w:t>
      </w:r>
      <w:r w:rsidR="77016515">
        <w:rPr/>
        <w:t>heeft</w:t>
      </w:r>
      <w:r w:rsidR="77016515">
        <w:rPr/>
        <w:t xml:space="preserve"> </w:t>
      </w:r>
      <w:r w:rsidR="77016515">
        <w:rPr/>
        <w:t>dit</w:t>
      </w:r>
      <w:r w:rsidR="77016515">
        <w:rPr/>
        <w:t xml:space="preserve"> </w:t>
      </w:r>
      <w:r w:rsidR="77016515">
        <w:rPr/>
        <w:t>risico</w:t>
      </w:r>
      <w:r w:rsidR="77016515">
        <w:rPr/>
        <w:t xml:space="preserve"> </w:t>
      </w:r>
      <w:r w:rsidR="77016515">
        <w:rPr/>
        <w:t>niet</w:t>
      </w:r>
      <w:r w:rsidR="77016515">
        <w:rPr/>
        <w:t xml:space="preserve"> </w:t>
      </w:r>
      <w:r w:rsidR="77016515">
        <w:rPr/>
        <w:t>beoordeeld</w:t>
      </w:r>
      <w:r w:rsidR="77016515">
        <w:rPr/>
        <w:t xml:space="preserve">, </w:t>
      </w:r>
      <w:r w:rsidR="77016515">
        <w:rPr/>
        <w:t>geen</w:t>
      </w:r>
      <w:r w:rsidR="77016515">
        <w:rPr/>
        <w:t xml:space="preserve"> </w:t>
      </w:r>
      <w:r w:rsidR="77016515">
        <w:rPr/>
        <w:t>frequentieschatting</w:t>
      </w:r>
      <w:r w:rsidR="77016515">
        <w:rPr/>
        <w:t xml:space="preserve"> </w:t>
      </w:r>
      <w:r w:rsidR="77016515">
        <w:rPr/>
        <w:t>gemaakt</w:t>
      </w:r>
      <w:r w:rsidR="77016515">
        <w:rPr/>
        <w:t xml:space="preserve"> van </w:t>
      </w:r>
      <w:r w:rsidR="77016515">
        <w:rPr/>
        <w:t>kadavers</w:t>
      </w:r>
      <w:r w:rsidR="77016515">
        <w:rPr/>
        <w:t xml:space="preserve"> in </w:t>
      </w:r>
      <w:r w:rsidR="77016515">
        <w:rPr/>
        <w:t>grasland</w:t>
      </w:r>
      <w:r w:rsidR="77016515">
        <w:rPr/>
        <w:t xml:space="preserve">, </w:t>
      </w:r>
      <w:r w:rsidR="77016515">
        <w:rPr/>
        <w:t>en</w:t>
      </w:r>
      <w:r w:rsidR="77016515">
        <w:rPr/>
        <w:t xml:space="preserve"> </w:t>
      </w:r>
      <w:r w:rsidR="77016515">
        <w:rPr/>
        <w:t>geen</w:t>
      </w:r>
      <w:r w:rsidR="77016515">
        <w:rPr/>
        <w:t xml:space="preserve"> </w:t>
      </w:r>
      <w:r w:rsidR="77016515">
        <w:rPr/>
        <w:t>milderende</w:t>
      </w:r>
      <w:r w:rsidR="77016515">
        <w:rPr/>
        <w:t xml:space="preserve"> </w:t>
      </w:r>
      <w:r w:rsidR="77016515">
        <w:rPr/>
        <w:t>maatregelen</w:t>
      </w:r>
      <w:r w:rsidR="77016515">
        <w:rPr/>
        <w:t xml:space="preserve"> </w:t>
      </w:r>
      <w:r w:rsidR="77016515">
        <w:rPr/>
        <w:t>voorzien</w:t>
      </w:r>
      <w:r w:rsidR="77016515">
        <w:rPr/>
        <w:t xml:space="preserve"> (</w:t>
      </w:r>
      <w:r w:rsidR="77016515">
        <w:rPr/>
        <w:t>zoals</w:t>
      </w:r>
      <w:r w:rsidR="77016515">
        <w:rPr/>
        <w:t xml:space="preserve"> </w:t>
      </w:r>
      <w:r w:rsidR="77016515">
        <w:rPr/>
        <w:t>systematische</w:t>
      </w:r>
      <w:r w:rsidR="77016515">
        <w:rPr/>
        <w:t xml:space="preserve"> </w:t>
      </w:r>
      <w:r w:rsidR="77016515">
        <w:rPr/>
        <w:t>kadaveropruiming</w:t>
      </w:r>
      <w:r w:rsidR="77016515">
        <w:rPr/>
        <w:t xml:space="preserve"> of </w:t>
      </w:r>
      <w:r w:rsidR="77016515">
        <w:rPr/>
        <w:t>vogelwerende</w:t>
      </w:r>
      <w:r w:rsidR="77016515">
        <w:rPr/>
        <w:t xml:space="preserve"> </w:t>
      </w:r>
      <w:r w:rsidR="77016515">
        <w:rPr/>
        <w:t>voorzieningen</w:t>
      </w:r>
      <w:r w:rsidR="77016515">
        <w:rPr/>
        <w:t>).</w:t>
      </w:r>
    </w:p>
    <w:p xmlns:wp14="http://schemas.microsoft.com/office/word/2010/wordml" w:rsidP="77016515" w14:paraId="049F31CB" wp14:textId="77777777">
      <w:pPr>
        <w:pBdr>
          <w:bottom w:val="single" w:color="CCCCCC" w:sz="6" w:space="1"/>
        </w:pBdr>
        <w:spacing w:before="240" w:after="240"/>
        <w:pBdr>
          <w:bottom w:val="single" w:color="CCCCCC" w:sz="6" w:space="1"/>
        </w:pBdr>
      </w:pPr>
    </w:p>
    <w:p xmlns:wp14="http://schemas.microsoft.com/office/word/2010/wordml" w14:paraId="5ED00E6C" wp14:textId="2AC717F3">
      <w:pPr>
        <w:pStyle w:val="Heading2"/>
      </w:pPr>
      <w:r w:rsidR="77016515">
        <w:rPr/>
        <w:t>1</w:t>
      </w:r>
      <w:r w:rsidR="6D64ED65">
        <w:rPr/>
        <w:t>0</w:t>
      </w:r>
      <w:r w:rsidR="77016515">
        <w:rPr/>
        <w:t>. METHODOLOGISCHE FOUTEN</w:t>
      </w:r>
    </w:p>
    <w:p xmlns:wp14="http://schemas.microsoft.com/office/word/2010/wordml" w14:paraId="374764D0" wp14:textId="7D865ED4">
      <w:pPr>
        <w:pStyle w:val="Heading3"/>
      </w:pPr>
      <w:r w:rsidR="77016515">
        <w:rPr/>
        <w:t>1</w:t>
      </w:r>
      <w:r w:rsidR="05E859C3">
        <w:rPr/>
        <w:t>0</w:t>
      </w:r>
      <w:r w:rsidR="77016515">
        <w:rPr/>
        <w:t>.1 Individuele impact verdund naar Vlaams niveau</w:t>
      </w:r>
    </w:p>
    <w:p xmlns:wp14="http://schemas.microsoft.com/office/word/2010/wordml" w14:paraId="0D7F205F" wp14:textId="77777777">
      <w:r w:rsidR="77016515">
        <w:rPr/>
        <w:t xml:space="preserve">Het MER </w:t>
      </w:r>
      <w:r w:rsidR="77016515">
        <w:rPr/>
        <w:t>beoordeelt</w:t>
      </w:r>
      <w:r w:rsidR="77016515">
        <w:rPr/>
        <w:t xml:space="preserve"> de impact </w:t>
      </w:r>
      <w:r w:rsidR="77016515">
        <w:rPr/>
        <w:t>op</w:t>
      </w:r>
      <w:r w:rsidR="77016515">
        <w:rPr/>
        <w:t xml:space="preserve"> </w:t>
      </w:r>
      <w:r w:rsidR="77016515">
        <w:rPr/>
        <w:t>landbouw</w:t>
      </w:r>
      <w:r w:rsidR="77016515">
        <w:rPr/>
        <w:t xml:space="preserve"> </w:t>
      </w:r>
      <w:r w:rsidRPr="77016515" w:rsidR="77016515">
        <w:rPr>
          <w:i w:val="1"/>
          <w:iCs w:val="1"/>
        </w:rPr>
        <w:t xml:space="preserve">"op </w:t>
      </w:r>
      <w:r w:rsidRPr="77016515" w:rsidR="77016515">
        <w:rPr>
          <w:i w:val="1"/>
          <w:iCs w:val="1"/>
        </w:rPr>
        <w:t>Vlaams</w:t>
      </w:r>
      <w:r w:rsidRPr="77016515" w:rsidR="77016515">
        <w:rPr>
          <w:i w:val="1"/>
          <w:iCs w:val="1"/>
        </w:rPr>
        <w:t xml:space="preserve"> </w:t>
      </w:r>
      <w:r w:rsidRPr="77016515" w:rsidR="77016515">
        <w:rPr>
          <w:i w:val="1"/>
          <w:iCs w:val="1"/>
        </w:rPr>
        <w:t>niveau</w:t>
      </w:r>
      <w:r w:rsidRPr="77016515" w:rsidR="77016515">
        <w:rPr>
          <w:i w:val="1"/>
          <w:iCs w:val="1"/>
        </w:rPr>
        <w:t>"</w:t>
      </w:r>
      <w:r w:rsidR="77016515">
        <w:rPr/>
        <w:t xml:space="preserve"> </w:t>
      </w:r>
      <w:r w:rsidR="77016515">
        <w:rPr/>
        <w:t>als</w:t>
      </w:r>
      <w:r w:rsidR="77016515">
        <w:rPr/>
        <w:t xml:space="preserve"> </w:t>
      </w:r>
      <w:r w:rsidRPr="77016515" w:rsidR="77016515">
        <w:rPr>
          <w:i w:val="1"/>
          <w:iCs w:val="1"/>
        </w:rPr>
        <w:t>"</w:t>
      </w:r>
      <w:r w:rsidRPr="77016515" w:rsidR="77016515">
        <w:rPr>
          <w:i w:val="1"/>
          <w:iCs w:val="1"/>
        </w:rPr>
        <w:t>verwaarloosbaar</w:t>
      </w:r>
      <w:r w:rsidRPr="77016515" w:rsidR="77016515">
        <w:rPr>
          <w:i w:val="1"/>
          <w:iCs w:val="1"/>
        </w:rPr>
        <w:t xml:space="preserve"> (0)"</w:t>
      </w:r>
      <w:r w:rsidR="77016515">
        <w:rPr/>
        <w:t xml:space="preserve"> </w:t>
      </w:r>
      <w:r w:rsidR="77016515">
        <w:rPr/>
        <w:t>vanwege</w:t>
      </w:r>
      <w:r w:rsidR="77016515">
        <w:rPr/>
        <w:t xml:space="preserve"> </w:t>
      </w:r>
      <w:r w:rsidRPr="77016515" w:rsidR="77016515">
        <w:rPr>
          <w:i w:val="1"/>
          <w:iCs w:val="1"/>
        </w:rPr>
        <w:t xml:space="preserve">"de </w:t>
      </w:r>
      <w:r w:rsidRPr="77016515" w:rsidR="77016515">
        <w:rPr>
          <w:i w:val="1"/>
          <w:iCs w:val="1"/>
        </w:rPr>
        <w:t>beperkte</w:t>
      </w:r>
      <w:r w:rsidRPr="77016515" w:rsidR="77016515">
        <w:rPr>
          <w:i w:val="1"/>
          <w:iCs w:val="1"/>
        </w:rPr>
        <w:t xml:space="preserve"> </w:t>
      </w:r>
      <w:r w:rsidRPr="77016515" w:rsidR="77016515">
        <w:rPr>
          <w:i w:val="1"/>
          <w:iCs w:val="1"/>
        </w:rPr>
        <w:t>ingenomen</w:t>
      </w:r>
      <w:r w:rsidRPr="77016515" w:rsidR="77016515">
        <w:rPr>
          <w:i w:val="1"/>
          <w:iCs w:val="1"/>
        </w:rPr>
        <w:t xml:space="preserve"> </w:t>
      </w:r>
      <w:r w:rsidRPr="77016515" w:rsidR="77016515">
        <w:rPr>
          <w:i w:val="1"/>
          <w:iCs w:val="1"/>
        </w:rPr>
        <w:t>oppervlakte</w:t>
      </w:r>
      <w:r w:rsidRPr="77016515" w:rsidR="77016515">
        <w:rPr>
          <w:i w:val="1"/>
          <w:iCs w:val="1"/>
        </w:rPr>
        <w:t>"</w:t>
      </w:r>
      <w:r w:rsidR="77016515">
        <w:rPr/>
        <w:t xml:space="preserve"> (p. 14-25), </w:t>
      </w:r>
      <w:r w:rsidR="77016515">
        <w:rPr/>
        <w:t>terwijl</w:t>
      </w:r>
      <w:r w:rsidR="77016515">
        <w:rPr/>
        <w:t xml:space="preserve"> </w:t>
      </w:r>
      <w:r w:rsidR="77016515">
        <w:rPr/>
        <w:t>individuele</w:t>
      </w:r>
      <w:r w:rsidR="77016515">
        <w:rPr/>
        <w:t xml:space="preserve"> </w:t>
      </w:r>
      <w:r w:rsidR="77016515">
        <w:rPr/>
        <w:t>landbouwers</w:t>
      </w:r>
      <w:r w:rsidR="77016515">
        <w:rPr/>
        <w:t xml:space="preserve"> </w:t>
      </w:r>
      <w:r w:rsidRPr="77016515" w:rsidR="77016515">
        <w:rPr>
          <w:i w:val="1"/>
          <w:iCs w:val="1"/>
        </w:rPr>
        <w:t>"</w:t>
      </w:r>
      <w:r w:rsidRPr="77016515" w:rsidR="77016515">
        <w:rPr>
          <w:i w:val="1"/>
          <w:iCs w:val="1"/>
        </w:rPr>
        <w:t>beperkt</w:t>
      </w:r>
      <w:r w:rsidRPr="77016515" w:rsidR="77016515">
        <w:rPr>
          <w:i w:val="1"/>
          <w:iCs w:val="1"/>
        </w:rPr>
        <w:t xml:space="preserve"> </w:t>
      </w:r>
      <w:r w:rsidRPr="77016515" w:rsidR="77016515">
        <w:rPr>
          <w:i w:val="1"/>
          <w:iCs w:val="1"/>
        </w:rPr>
        <w:t>negatief</w:t>
      </w:r>
      <w:r w:rsidRPr="77016515" w:rsidR="77016515">
        <w:rPr>
          <w:i w:val="1"/>
          <w:iCs w:val="1"/>
        </w:rPr>
        <w:t xml:space="preserve"> (-1)"</w:t>
      </w:r>
      <w:r w:rsidR="77016515">
        <w:rPr/>
        <w:t xml:space="preserve"> </w:t>
      </w:r>
      <w:r w:rsidR="77016515">
        <w:rPr/>
        <w:t>scoren</w:t>
      </w:r>
      <w:r w:rsidR="77016515">
        <w:rPr/>
        <w:t>.</w:t>
      </w:r>
    </w:p>
    <w:p xmlns:wp14="http://schemas.microsoft.com/office/word/2010/wordml" w14:paraId="58761A00" wp14:textId="6378A4D4">
      <w:r w:rsidR="77016515">
        <w:rPr/>
        <w:t xml:space="preserve">Dit is een fundamentele </w:t>
      </w:r>
      <w:r w:rsidRPr="77016515" w:rsidR="77016515">
        <w:rPr>
          <w:b w:val="1"/>
          <w:bCs w:val="1"/>
        </w:rPr>
        <w:t>methodologische fout</w:t>
      </w:r>
      <w:r w:rsidR="77016515">
        <w:rPr/>
        <w:t xml:space="preserve">. De MER-richtlijn vereist een beoordeling van effecten op de </w:t>
      </w:r>
      <w:r w:rsidRPr="77016515" w:rsidR="77016515">
        <w:rPr>
          <w:b w:val="1"/>
          <w:bCs w:val="1"/>
        </w:rPr>
        <w:t>getroffen bevolking en hun materieel bezit</w:t>
      </w:r>
      <w:r w:rsidR="77016515">
        <w:rPr/>
        <w:t xml:space="preserve">, niet op een geaggregeerd Vlaams niveau. Een individuele landbouwer die meerdere percelen verliest -- permanent, tijdelijk, plus gebruiksbeperkingen in de veiligheidszone -- kan een </w:t>
      </w:r>
      <w:r w:rsidR="3D909507">
        <w:rPr/>
        <w:t>existentiële</w:t>
      </w:r>
      <w:r w:rsidR="77016515">
        <w:rPr/>
        <w:t xml:space="preserve"> impact ondervinden die door de verdunning naar Vlaams niveau onzichtbaar wordt gemaakt.</w:t>
      </w:r>
    </w:p>
    <w:p xmlns:wp14="http://schemas.microsoft.com/office/word/2010/wordml" w14:paraId="54E58A43" wp14:textId="77777777">
      <w:r w:rsidR="77016515">
        <w:rPr/>
        <w:t xml:space="preserve">Het MER </w:t>
      </w:r>
      <w:r w:rsidR="77016515">
        <w:rPr/>
        <w:t>zelf</w:t>
      </w:r>
      <w:r w:rsidR="77016515">
        <w:rPr/>
        <w:t xml:space="preserve"> </w:t>
      </w:r>
      <w:r w:rsidR="77016515">
        <w:rPr/>
        <w:t>erkent</w:t>
      </w:r>
      <w:r w:rsidR="77016515">
        <w:rPr/>
        <w:t xml:space="preserve"> </w:t>
      </w:r>
      <w:r w:rsidR="77016515">
        <w:rPr/>
        <w:t>deze</w:t>
      </w:r>
      <w:r w:rsidR="77016515">
        <w:rPr/>
        <w:t xml:space="preserve"> </w:t>
      </w:r>
      <w:r w:rsidR="77016515">
        <w:rPr/>
        <w:t>methodologische</w:t>
      </w:r>
      <w:r w:rsidR="77016515">
        <w:rPr/>
        <w:t xml:space="preserve"> </w:t>
      </w:r>
      <w:r w:rsidR="77016515">
        <w:rPr/>
        <w:t>beperking</w:t>
      </w:r>
      <w:r w:rsidR="77016515">
        <w:rPr/>
        <w:t xml:space="preserve"> </w:t>
      </w:r>
      <w:r w:rsidR="77016515">
        <w:rPr/>
        <w:t>impliciet</w:t>
      </w:r>
      <w:r w:rsidR="77016515">
        <w:rPr/>
        <w:t xml:space="preserve"> door </w:t>
      </w:r>
      <w:r w:rsidR="77016515">
        <w:rPr/>
        <w:t>te</w:t>
      </w:r>
      <w:r w:rsidR="77016515">
        <w:rPr/>
        <w:t xml:space="preserve"> </w:t>
      </w:r>
      <w:r w:rsidR="77016515">
        <w:rPr/>
        <w:t>stellen</w:t>
      </w:r>
      <w:r w:rsidR="77016515">
        <w:rPr/>
        <w:t xml:space="preserve"> </w:t>
      </w:r>
      <w:r w:rsidR="77016515">
        <w:rPr/>
        <w:t>dat</w:t>
      </w:r>
      <w:r w:rsidR="77016515">
        <w:rPr/>
        <w:t xml:space="preserve"> </w:t>
      </w:r>
      <w:r w:rsidRPr="77016515" w:rsidR="77016515">
        <w:rPr>
          <w:i w:val="1"/>
          <w:iCs w:val="1"/>
        </w:rPr>
        <w:t xml:space="preserve">"het </w:t>
      </w:r>
      <w:r w:rsidRPr="77016515" w:rsidR="77016515">
        <w:rPr>
          <w:i w:val="1"/>
          <w:iCs w:val="1"/>
        </w:rPr>
        <w:t>niet</w:t>
      </w:r>
      <w:r w:rsidRPr="77016515" w:rsidR="77016515">
        <w:rPr>
          <w:i w:val="1"/>
          <w:iCs w:val="1"/>
        </w:rPr>
        <w:t xml:space="preserve"> </w:t>
      </w:r>
      <w:r w:rsidRPr="77016515" w:rsidR="77016515">
        <w:rPr>
          <w:i w:val="1"/>
          <w:iCs w:val="1"/>
        </w:rPr>
        <w:t>uit</w:t>
      </w:r>
      <w:r w:rsidRPr="77016515" w:rsidR="77016515">
        <w:rPr>
          <w:i w:val="1"/>
          <w:iCs w:val="1"/>
        </w:rPr>
        <w:t xml:space="preserve"> </w:t>
      </w:r>
      <w:r w:rsidRPr="77016515" w:rsidR="77016515">
        <w:rPr>
          <w:i w:val="1"/>
          <w:iCs w:val="1"/>
        </w:rPr>
        <w:t>te</w:t>
      </w:r>
      <w:r w:rsidRPr="77016515" w:rsidR="77016515">
        <w:rPr>
          <w:i w:val="1"/>
          <w:iCs w:val="1"/>
        </w:rPr>
        <w:t xml:space="preserve"> </w:t>
      </w:r>
      <w:r w:rsidRPr="77016515" w:rsidR="77016515">
        <w:rPr>
          <w:i w:val="1"/>
          <w:iCs w:val="1"/>
        </w:rPr>
        <w:t>sluiten</w:t>
      </w:r>
      <w:r w:rsidRPr="77016515" w:rsidR="77016515">
        <w:rPr>
          <w:i w:val="1"/>
          <w:iCs w:val="1"/>
        </w:rPr>
        <w:t xml:space="preserve"> [is] </w:t>
      </w:r>
      <w:r w:rsidRPr="77016515" w:rsidR="77016515">
        <w:rPr>
          <w:i w:val="1"/>
          <w:iCs w:val="1"/>
        </w:rPr>
        <w:t>dat</w:t>
      </w:r>
      <w:r w:rsidRPr="77016515" w:rsidR="77016515">
        <w:rPr>
          <w:i w:val="1"/>
          <w:iCs w:val="1"/>
        </w:rPr>
        <w:t xml:space="preserve"> </w:t>
      </w:r>
      <w:r w:rsidRPr="77016515" w:rsidR="77016515">
        <w:rPr>
          <w:i w:val="1"/>
          <w:iCs w:val="1"/>
        </w:rPr>
        <w:t>bepaalde</w:t>
      </w:r>
      <w:r w:rsidRPr="77016515" w:rsidR="77016515">
        <w:rPr>
          <w:i w:val="1"/>
          <w:iCs w:val="1"/>
        </w:rPr>
        <w:t xml:space="preserve"> </w:t>
      </w:r>
      <w:r w:rsidRPr="77016515" w:rsidR="77016515">
        <w:rPr>
          <w:i w:val="1"/>
          <w:iCs w:val="1"/>
        </w:rPr>
        <w:t>individuele</w:t>
      </w:r>
      <w:r w:rsidRPr="77016515" w:rsidR="77016515">
        <w:rPr>
          <w:i w:val="1"/>
          <w:iCs w:val="1"/>
        </w:rPr>
        <w:t xml:space="preserve"> </w:t>
      </w:r>
      <w:r w:rsidRPr="77016515" w:rsidR="77016515">
        <w:rPr>
          <w:i w:val="1"/>
          <w:iCs w:val="1"/>
        </w:rPr>
        <w:t>landbouwers</w:t>
      </w:r>
      <w:r w:rsidRPr="77016515" w:rsidR="77016515">
        <w:rPr>
          <w:i w:val="1"/>
          <w:iCs w:val="1"/>
        </w:rPr>
        <w:t xml:space="preserve"> </w:t>
      </w:r>
      <w:r w:rsidRPr="77016515" w:rsidR="77016515">
        <w:rPr>
          <w:i w:val="1"/>
          <w:iCs w:val="1"/>
        </w:rPr>
        <w:t>een</w:t>
      </w:r>
      <w:r w:rsidRPr="77016515" w:rsidR="77016515">
        <w:rPr>
          <w:i w:val="1"/>
          <w:iCs w:val="1"/>
        </w:rPr>
        <w:t xml:space="preserve"> impact </w:t>
      </w:r>
      <w:r w:rsidRPr="77016515" w:rsidR="77016515">
        <w:rPr>
          <w:i w:val="1"/>
          <w:iCs w:val="1"/>
        </w:rPr>
        <w:t>kunnen</w:t>
      </w:r>
      <w:r w:rsidRPr="77016515" w:rsidR="77016515">
        <w:rPr>
          <w:i w:val="1"/>
          <w:iCs w:val="1"/>
        </w:rPr>
        <w:t xml:space="preserve"> </w:t>
      </w:r>
      <w:r w:rsidRPr="77016515" w:rsidR="77016515">
        <w:rPr>
          <w:i w:val="1"/>
          <w:iCs w:val="1"/>
        </w:rPr>
        <w:t>ondervinden</w:t>
      </w:r>
      <w:r w:rsidRPr="77016515" w:rsidR="77016515">
        <w:rPr>
          <w:i w:val="1"/>
          <w:iCs w:val="1"/>
        </w:rPr>
        <w:t xml:space="preserve"> op </w:t>
      </w:r>
      <w:r w:rsidRPr="77016515" w:rsidR="77016515">
        <w:rPr>
          <w:i w:val="1"/>
          <w:iCs w:val="1"/>
        </w:rPr>
        <w:t>meerdere</w:t>
      </w:r>
      <w:r w:rsidRPr="77016515" w:rsidR="77016515">
        <w:rPr>
          <w:i w:val="1"/>
          <w:iCs w:val="1"/>
        </w:rPr>
        <w:t xml:space="preserve"> </w:t>
      </w:r>
      <w:r w:rsidRPr="77016515" w:rsidR="77016515">
        <w:rPr>
          <w:i w:val="1"/>
          <w:iCs w:val="1"/>
        </w:rPr>
        <w:t>percelen</w:t>
      </w:r>
      <w:r w:rsidRPr="77016515" w:rsidR="77016515">
        <w:rPr>
          <w:i w:val="1"/>
          <w:iCs w:val="1"/>
        </w:rPr>
        <w:t>"</w:t>
      </w:r>
      <w:r w:rsidR="77016515">
        <w:rPr/>
        <w:t xml:space="preserve"> (p. 14-24).</w:t>
      </w:r>
    </w:p>
    <w:p xmlns:wp14="http://schemas.microsoft.com/office/word/2010/wordml" w14:paraId="45C9421D" wp14:textId="29C51CD4">
      <w:pPr>
        <w:pStyle w:val="Heading3"/>
      </w:pPr>
      <w:r w:rsidR="77016515">
        <w:rPr/>
        <w:t>1</w:t>
      </w:r>
      <w:r w:rsidR="07AB3BC4">
        <w:rPr/>
        <w:t>0</w:t>
      </w:r>
      <w:r w:rsidR="77016515">
        <w:rPr/>
        <w:t>.2 HS-station Izegem: 7,34 ha in plaats van 6 ha in GRUP</w:t>
      </w:r>
    </w:p>
    <w:p xmlns:wp14="http://schemas.microsoft.com/office/word/2010/wordml" w14:paraId="6993C4FE" wp14:textId="77777777">
      <w:r w:rsidR="77016515">
        <w:rPr/>
        <w:t xml:space="preserve">De </w:t>
      </w:r>
      <w:r w:rsidR="77016515">
        <w:rPr/>
        <w:t>gemeente</w:t>
      </w:r>
      <w:r w:rsidR="77016515">
        <w:rPr/>
        <w:t xml:space="preserve"> </w:t>
      </w:r>
      <w:r w:rsidR="77016515">
        <w:rPr/>
        <w:t>Lendelede</w:t>
      </w:r>
      <w:r w:rsidR="77016515">
        <w:rPr/>
        <w:t xml:space="preserve"> </w:t>
      </w:r>
      <w:r w:rsidR="77016515">
        <w:rPr/>
        <w:t>stelt</w:t>
      </w:r>
      <w:r w:rsidR="77016515">
        <w:rPr/>
        <w:t xml:space="preserve"> in </w:t>
      </w:r>
      <w:r w:rsidR="77016515">
        <w:rPr/>
        <w:t>haar</w:t>
      </w:r>
      <w:r w:rsidR="77016515">
        <w:rPr/>
        <w:t xml:space="preserve"> </w:t>
      </w:r>
      <w:r w:rsidR="77016515">
        <w:rPr/>
        <w:t>ongunstig</w:t>
      </w:r>
      <w:r w:rsidR="77016515">
        <w:rPr/>
        <w:t xml:space="preserve"> </w:t>
      </w:r>
      <w:r w:rsidR="77016515">
        <w:rPr/>
        <w:t>advies</w:t>
      </w:r>
      <w:r w:rsidR="77016515">
        <w:rPr/>
        <w:t xml:space="preserve"> </w:t>
      </w:r>
      <w:r w:rsidR="77016515">
        <w:rPr/>
        <w:t>dat</w:t>
      </w:r>
      <w:r w:rsidR="77016515">
        <w:rPr/>
        <w:t xml:space="preserve"> het HS-station </w:t>
      </w:r>
      <w:r w:rsidR="77016515">
        <w:rPr/>
        <w:t>Izegem</w:t>
      </w:r>
      <w:r w:rsidR="77016515">
        <w:rPr/>
        <w:t xml:space="preserve"> </w:t>
      </w:r>
      <w:r w:rsidRPr="77016515" w:rsidR="77016515">
        <w:rPr>
          <w:b w:val="1"/>
          <w:bCs w:val="1"/>
        </w:rPr>
        <w:t>7,34 ha</w:t>
      </w:r>
      <w:r w:rsidR="77016515">
        <w:rPr/>
        <w:t xml:space="preserve"> </w:t>
      </w:r>
      <w:r w:rsidR="77016515">
        <w:rPr/>
        <w:t>beslaat</w:t>
      </w:r>
      <w:r w:rsidR="77016515">
        <w:rPr/>
        <w:t xml:space="preserve"> in </w:t>
      </w:r>
      <w:r w:rsidR="77016515">
        <w:rPr/>
        <w:t>plaats</w:t>
      </w:r>
      <w:r w:rsidR="77016515">
        <w:rPr/>
        <w:t xml:space="preserve"> van de </w:t>
      </w:r>
      <w:r w:rsidRPr="77016515" w:rsidR="77016515">
        <w:rPr>
          <w:b w:val="1"/>
          <w:bCs w:val="1"/>
        </w:rPr>
        <w:t>6 ha</w:t>
      </w:r>
      <w:r w:rsidR="77016515">
        <w:rPr/>
        <w:t xml:space="preserve"> </w:t>
      </w:r>
      <w:r w:rsidR="77016515">
        <w:rPr/>
        <w:t>voorzien</w:t>
      </w:r>
      <w:r w:rsidR="77016515">
        <w:rPr/>
        <w:t xml:space="preserve"> in het GRUP. </w:t>
      </w:r>
      <w:r w:rsidR="77016515">
        <w:rPr/>
        <w:t>Deze</w:t>
      </w:r>
      <w:r w:rsidR="77016515">
        <w:rPr/>
        <w:t xml:space="preserve"> </w:t>
      </w:r>
      <w:r w:rsidR="77016515">
        <w:rPr/>
        <w:t>afwijking</w:t>
      </w:r>
      <w:r w:rsidR="77016515">
        <w:rPr/>
        <w:t xml:space="preserve"> van het GRUP is </w:t>
      </w:r>
      <w:r w:rsidR="77016515">
        <w:rPr/>
        <w:t>niet</w:t>
      </w:r>
      <w:r w:rsidR="77016515">
        <w:rPr/>
        <w:t xml:space="preserve"> </w:t>
      </w:r>
      <w:r w:rsidR="77016515">
        <w:rPr/>
        <w:t>gemotiveerd</w:t>
      </w:r>
      <w:r w:rsidR="77016515">
        <w:rPr/>
        <w:t xml:space="preserve"> in het MER </w:t>
      </w:r>
      <w:r w:rsidR="77016515">
        <w:rPr/>
        <w:t>en</w:t>
      </w:r>
      <w:r w:rsidR="77016515">
        <w:rPr/>
        <w:t xml:space="preserve"> </w:t>
      </w:r>
      <w:r w:rsidR="77016515">
        <w:rPr/>
        <w:t>betekent</w:t>
      </w:r>
      <w:r w:rsidR="77016515">
        <w:rPr/>
        <w:t xml:space="preserve"> </w:t>
      </w:r>
      <w:r w:rsidR="77016515">
        <w:rPr/>
        <w:t>dat</w:t>
      </w:r>
      <w:r w:rsidR="77016515">
        <w:rPr/>
        <w:t xml:space="preserve"> </w:t>
      </w:r>
      <w:r w:rsidRPr="77016515" w:rsidR="77016515">
        <w:rPr>
          <w:b w:val="1"/>
          <w:bCs w:val="1"/>
        </w:rPr>
        <w:t xml:space="preserve">1,34 ha extra </w:t>
      </w:r>
      <w:r w:rsidRPr="77016515" w:rsidR="77016515">
        <w:rPr>
          <w:b w:val="1"/>
          <w:bCs w:val="1"/>
        </w:rPr>
        <w:t>landbouwgrond</w:t>
      </w:r>
      <w:r w:rsidR="77016515">
        <w:rPr/>
        <w:t xml:space="preserve"> permanent </w:t>
      </w:r>
      <w:r w:rsidR="77016515">
        <w:rPr/>
        <w:t>verloren</w:t>
      </w:r>
      <w:r w:rsidR="77016515">
        <w:rPr/>
        <w:t xml:space="preserve"> </w:t>
      </w:r>
      <w:r w:rsidR="77016515">
        <w:rPr/>
        <w:t>gaat</w:t>
      </w:r>
      <w:r w:rsidR="77016515">
        <w:rPr/>
        <w:t xml:space="preserve"> </w:t>
      </w:r>
      <w:r w:rsidR="77016515">
        <w:rPr/>
        <w:t>bovenop</w:t>
      </w:r>
      <w:r w:rsidR="77016515">
        <w:rPr/>
        <w:t xml:space="preserve"> wat het </w:t>
      </w:r>
      <w:r w:rsidR="77016515">
        <w:rPr/>
        <w:t>ruimtelijk</w:t>
      </w:r>
      <w:r w:rsidR="77016515">
        <w:rPr/>
        <w:t xml:space="preserve"> </w:t>
      </w:r>
      <w:r w:rsidR="77016515">
        <w:rPr/>
        <w:t>uitvoeringsplan</w:t>
      </w:r>
      <w:r w:rsidR="77016515">
        <w:rPr/>
        <w:t xml:space="preserve"> </w:t>
      </w:r>
      <w:r w:rsidR="77016515">
        <w:rPr/>
        <w:t>voorzag</w:t>
      </w:r>
      <w:r w:rsidR="77016515">
        <w:rPr/>
        <w:t>.</w:t>
      </w:r>
    </w:p>
    <w:p xmlns:wp14="http://schemas.microsoft.com/office/word/2010/wordml" w:rsidP="77016515" w14:paraId="53128261" wp14:textId="77777777">
      <w:pPr>
        <w:pBdr>
          <w:bottom w:val="single" w:color="CCCCCC" w:sz="6" w:space="1"/>
        </w:pBdr>
        <w:spacing w:before="240" w:after="240"/>
        <w:pBdr>
          <w:bottom w:val="single" w:color="CCCCCC" w:sz="6" w:space="1"/>
        </w:pBdr>
      </w:pPr>
    </w:p>
    <w:p xmlns:wp14="http://schemas.microsoft.com/office/word/2010/wordml" w:rsidP="77016515" w14:paraId="681A1990" wp14:textId="463B230B">
      <w:pPr>
        <w:pStyle w:val="Heading2"/>
        <w:suppressLineNumbers w:val="0"/>
        <w:bidi w:val="0"/>
        <w:spacing w:before="360" w:beforeAutospacing="off" w:after="160" w:afterAutospacing="off" w:line="276" w:lineRule="auto"/>
        <w:ind w:left="0" w:right="0"/>
        <w:jc w:val="left"/>
      </w:pPr>
      <w:r w:rsidR="5D4C7397">
        <w:rPr/>
        <w:t>11</w:t>
      </w:r>
      <w:r w:rsidR="77016515">
        <w:rPr/>
        <w:t>. ADVIEZEN BEVESTIGEN DE BEZWAREN</w:t>
      </w:r>
    </w:p>
    <w:p xmlns:wp14="http://schemas.microsoft.com/office/word/2010/wordml" w:rsidP="77016515" w14:paraId="5AD805AE" wp14:textId="53926A46">
      <w:pPr>
        <w:pStyle w:val="Heading3"/>
        <w:suppressLineNumbers w:val="0"/>
        <w:bidi w:val="0"/>
        <w:spacing w:before="240" w:beforeAutospacing="off" w:after="120" w:afterAutospacing="off" w:line="276" w:lineRule="auto"/>
        <w:ind w:left="0" w:right="0"/>
        <w:jc w:val="left"/>
      </w:pPr>
      <w:r w:rsidR="251D6D35">
        <w:rPr/>
        <w:t>11</w:t>
      </w:r>
      <w:r w:rsidR="77016515">
        <w:rPr/>
        <w:t>.1 Gemeente Lendelede: 95% impact in hoogste klasse</w:t>
      </w:r>
    </w:p>
    <w:p xmlns:wp14="http://schemas.microsoft.com/office/word/2010/wordml" w14:paraId="58D9C1D2" wp14:textId="610F72D5">
      <w:r w:rsidR="77016515">
        <w:rPr/>
        <w:t xml:space="preserve">De gemeente Lendelede documenteert in haar ongunstig advies dat </w:t>
      </w:r>
      <w:r w:rsidRPr="77016515" w:rsidR="77016515">
        <w:rPr>
          <w:b w:val="1"/>
          <w:bCs w:val="1"/>
        </w:rPr>
        <w:t>95% van de akkerlanden</w:t>
      </w:r>
      <w:r w:rsidR="77016515">
        <w:rPr/>
        <w:t xml:space="preserve"> in de impactzone van het HS-station Izegem behoort tot de </w:t>
      </w:r>
      <w:r w:rsidRPr="77016515" w:rsidR="77016515">
        <w:rPr>
          <w:i w:val="1"/>
          <w:iCs w:val="1"/>
        </w:rPr>
        <w:t>"zeer hoge"</w:t>
      </w:r>
      <w:r w:rsidR="77016515">
        <w:rPr/>
        <w:t xml:space="preserve"> impactklasse. Dit betekent dat vrijwel alle getroffen landbouwgrond van de hoogste kwaliteit is.</w:t>
      </w:r>
    </w:p>
    <w:p xmlns:wp14="http://schemas.microsoft.com/office/word/2010/wordml" w:rsidP="77016515" w14:paraId="612E4178" wp14:textId="1A92A9B2">
      <w:pPr>
        <w:pStyle w:val="Heading3"/>
        <w:suppressLineNumbers w:val="0"/>
        <w:bidi w:val="0"/>
        <w:spacing w:before="240" w:beforeAutospacing="off" w:after="120" w:afterAutospacing="off" w:line="276" w:lineRule="auto"/>
        <w:ind w:left="0" w:right="0"/>
        <w:jc w:val="left"/>
      </w:pPr>
      <w:r w:rsidR="644E8A2E">
        <w:rPr/>
        <w:t>11</w:t>
      </w:r>
      <w:r w:rsidR="77016515">
        <w:rPr/>
        <w:t>.2 Gemeente Harelbeke: compensatie-ongelijkheid</w:t>
      </w:r>
    </w:p>
    <w:p xmlns:wp14="http://schemas.microsoft.com/office/word/2010/wordml" w14:paraId="738AA47D" wp14:textId="10B4B57F">
      <w:r w:rsidR="77016515">
        <w:rPr/>
        <w:t xml:space="preserve">De gemeente Harelbeke wijst op de </w:t>
      </w:r>
      <w:r w:rsidRPr="77016515" w:rsidR="77016515">
        <w:rPr>
          <w:b w:val="1"/>
          <w:bCs w:val="1"/>
        </w:rPr>
        <w:t>discriminerende compensatieregeling</w:t>
      </w:r>
      <w:r w:rsidR="77016515">
        <w:rPr/>
        <w:t xml:space="preserve">: compensatie geldt alleen voor het nieuwe </w:t>
      </w:r>
      <w:r w:rsidR="77016515">
        <w:rPr/>
        <w:t>trace</w:t>
      </w:r>
      <w:r w:rsidR="77016515">
        <w:rPr/>
        <w:t xml:space="preserve">, niet voor het verzwaarde bestaande </w:t>
      </w:r>
      <w:r w:rsidR="77016515">
        <w:rPr/>
        <w:t>trace</w:t>
      </w:r>
      <w:r w:rsidR="77016515">
        <w:rPr/>
        <w:t>. Bewoners langs IW227 (Izegem-Avelgem) worden geconfronteerd met een capaciteitsverdubbeling zonder enige compensatie.</w:t>
      </w:r>
    </w:p>
    <w:p xmlns:wp14="http://schemas.microsoft.com/office/word/2010/wordml" w:rsidP="77016515" w14:paraId="559966F4" wp14:textId="60E4A214">
      <w:pPr>
        <w:pStyle w:val="Heading3"/>
        <w:suppressLineNumbers w:val="0"/>
        <w:bidi w:val="0"/>
        <w:spacing w:before="240" w:beforeAutospacing="off" w:after="120" w:afterAutospacing="off" w:line="276" w:lineRule="auto"/>
        <w:ind w:left="0" w:right="0"/>
        <w:jc w:val="left"/>
      </w:pPr>
      <w:r w:rsidR="0AB348ED">
        <w:rPr/>
        <w:t>11</w:t>
      </w:r>
      <w:r w:rsidR="77016515">
        <w:rPr/>
        <w:t>.3 Gemeente Zedelgem: gezondheid niet gecompenseerd</w:t>
      </w:r>
    </w:p>
    <w:p xmlns:wp14="http://schemas.microsoft.com/office/word/2010/wordml" w14:paraId="454813A1" wp14:textId="0ED5A5B1">
      <w:r w:rsidR="77016515">
        <w:rPr/>
        <w:t>De gemeente Zedelgem  stelt dat compensatie alleen visueel is, niet voor gezondheidsrisico's. Het convenant met Elia is opzegbaar na 6 maanden.</w:t>
      </w:r>
    </w:p>
    <w:p xmlns:wp14="http://schemas.microsoft.com/office/word/2010/wordml" w:rsidP="77016515" w14:paraId="307D29ED" wp14:textId="0D1A2F6A">
      <w:pPr>
        <w:pStyle w:val="Heading3"/>
        <w:suppressLineNumbers w:val="0"/>
        <w:bidi w:val="0"/>
        <w:spacing w:before="240" w:beforeAutospacing="off" w:after="120" w:afterAutospacing="off" w:line="276" w:lineRule="auto"/>
        <w:ind w:left="0" w:right="0"/>
        <w:jc w:val="left"/>
      </w:pPr>
      <w:r w:rsidR="08AC968C">
        <w:rPr/>
        <w:t>11</w:t>
      </w:r>
      <w:r w:rsidR="77016515">
        <w:rPr/>
        <w:t>.4 Gemeente Oostkamp: piekstraling opstijgpunt</w:t>
      </w:r>
    </w:p>
    <w:p xmlns:wp14="http://schemas.microsoft.com/office/word/2010/wordml" w14:paraId="53E8210A" wp14:textId="5C0FD0F0">
      <w:r w:rsidR="77016515">
        <w:rPr/>
        <w:t xml:space="preserve">De gemeente Oostkamp  wijst erop dat het opstijgpunt </w:t>
      </w:r>
      <w:r w:rsidR="77016515">
        <w:rPr/>
        <w:t>Baliebrugge</w:t>
      </w:r>
      <w:r w:rsidR="77016515">
        <w:rPr/>
        <w:t xml:space="preserve"> naast een dichtbevolkte woonwijk ligt en dat </w:t>
      </w:r>
      <w:r w:rsidRPr="77016515" w:rsidR="77016515">
        <w:rPr>
          <w:b w:val="1"/>
          <w:bCs w:val="1"/>
        </w:rPr>
        <w:t>piekstraling van het opstijgpunt onvoldoende is onderzocht</w:t>
      </w:r>
      <w:r w:rsidR="77016515">
        <w:rPr/>
        <w:t>.</w:t>
      </w:r>
    </w:p>
    <w:p xmlns:wp14="http://schemas.microsoft.com/office/word/2010/wordml" w:rsidP="77016515" w14:paraId="62486C05" wp14:textId="77777777">
      <w:pPr>
        <w:pBdr>
          <w:bottom w:val="single" w:color="CCCCCC" w:sz="6" w:space="1"/>
        </w:pBdr>
        <w:spacing w:before="240" w:after="240"/>
        <w:pBdr>
          <w:bottom w:val="single" w:color="CCCCCC" w:sz="6" w:space="1"/>
        </w:pBdr>
      </w:pPr>
    </w:p>
    <w:p xmlns:wp14="http://schemas.microsoft.com/office/word/2010/wordml" w:rsidP="77016515" w14:paraId="4082D709" wp14:textId="0A02E219">
      <w:pPr>
        <w:pStyle w:val="Heading2"/>
        <w:suppressLineNumbers w:val="0"/>
        <w:bidi w:val="0"/>
        <w:spacing w:before="360" w:beforeAutospacing="off" w:after="160" w:afterAutospacing="off" w:line="276" w:lineRule="auto"/>
        <w:ind w:left="0" w:right="0"/>
        <w:jc w:val="left"/>
      </w:pPr>
      <w:r w:rsidR="4ABDC372">
        <w:rPr/>
        <w:t>12</w:t>
      </w:r>
      <w:r w:rsidR="77016515">
        <w:rPr/>
        <w:t>. CONCLUSIE EN GEVRAAGD BESLUIT</w:t>
      </w:r>
    </w:p>
    <w:p xmlns:wp14="http://schemas.microsoft.com/office/word/2010/wordml" w:rsidP="77016515" w14:paraId="23D70C96" wp14:textId="2FA81963">
      <w:pPr>
        <w:pStyle w:val="Heading3"/>
        <w:suppressLineNumbers w:val="0"/>
        <w:bidi w:val="0"/>
        <w:spacing w:before="240" w:beforeAutospacing="off" w:after="120" w:afterAutospacing="off" w:line="276" w:lineRule="auto"/>
        <w:ind w:left="0" w:right="0"/>
        <w:jc w:val="left"/>
      </w:pPr>
      <w:r w:rsidR="772FFA2A">
        <w:rPr/>
        <w:t>12</w:t>
      </w:r>
      <w:r w:rsidR="77016515">
        <w:rPr/>
        <w:t>.1 Samenvatting</w:t>
      </w:r>
    </w:p>
    <w:p xmlns:wp14="http://schemas.microsoft.com/office/word/2010/wordml" w14:paraId="6F470542" wp14:textId="77777777">
      <w:r w:rsidR="77016515">
        <w:rPr/>
        <w:t xml:space="preserve">Het project-MER </w:t>
      </w:r>
      <w:r w:rsidR="77016515">
        <w:rPr/>
        <w:t>Ventilus</w:t>
      </w:r>
      <w:r w:rsidR="77016515">
        <w:rPr/>
        <w:t xml:space="preserve"> v4 </w:t>
      </w:r>
      <w:r w:rsidR="77016515">
        <w:rPr/>
        <w:t>vertoont</w:t>
      </w:r>
      <w:r w:rsidR="77016515">
        <w:rPr/>
        <w:t xml:space="preserve"> in de discipline </w:t>
      </w:r>
      <w:r w:rsidR="77016515">
        <w:rPr/>
        <w:t>mens</w:t>
      </w:r>
      <w:r w:rsidR="77016515">
        <w:rPr/>
        <w:t xml:space="preserve">, </w:t>
      </w:r>
      <w:r w:rsidR="77016515">
        <w:rPr/>
        <w:t>landbouw</w:t>
      </w:r>
      <w:r w:rsidR="77016515">
        <w:rPr/>
        <w:t xml:space="preserve"> </w:t>
      </w:r>
      <w:r w:rsidR="77016515">
        <w:rPr/>
        <w:t>en</w:t>
      </w:r>
      <w:r w:rsidR="77016515">
        <w:rPr/>
        <w:t xml:space="preserve"> </w:t>
      </w:r>
      <w:r w:rsidR="77016515">
        <w:rPr/>
        <w:t>ruimtelijke</w:t>
      </w:r>
      <w:r w:rsidR="77016515">
        <w:rPr/>
        <w:t xml:space="preserve"> </w:t>
      </w:r>
      <w:r w:rsidR="77016515">
        <w:rPr/>
        <w:t>ordening</w:t>
      </w:r>
      <w:r w:rsidR="77016515">
        <w:rPr/>
        <w:t xml:space="preserve"> de </w:t>
      </w:r>
      <w:r w:rsidR="77016515">
        <w:rPr/>
        <w:t>volgende</w:t>
      </w:r>
      <w:r w:rsidR="77016515">
        <w:rPr/>
        <w:t xml:space="preserve"> </w:t>
      </w:r>
      <w:r w:rsidR="77016515">
        <w:rPr/>
        <w:t>gebreken</w:t>
      </w:r>
      <w:r w:rsidR="77016515">
        <w:rPr/>
        <w:t>:</w:t>
      </w:r>
    </w:p>
    <w:p xmlns:wp14="http://schemas.microsoft.com/office/word/2010/wordml" w:rsidP="77016515" w14:paraId="03836FF7" wp14:textId="77777777">
      <w:pPr>
        <w:pStyle w:val="ListNumber"/>
        <w:spacing w:after="60"/>
        <w:ind/>
        <w:rPr/>
      </w:pPr>
      <w:r w:rsidRPr="7CE4ACCB" w:rsidR="6FB58779">
        <w:rPr>
          <w:b w:val="1"/>
          <w:bCs w:val="1"/>
        </w:rPr>
        <w:t xml:space="preserve">Geen </w:t>
      </w:r>
      <w:r w:rsidRPr="7CE4ACCB" w:rsidR="6FB58779">
        <w:rPr>
          <w:b w:val="1"/>
          <w:bCs w:val="1"/>
        </w:rPr>
        <w:t>Landbouwimpactstudie</w:t>
      </w:r>
      <w:r w:rsidR="6FB58779">
        <w:rPr/>
        <w:t xml:space="preserve"> </w:t>
      </w:r>
      <w:r w:rsidR="6FB58779">
        <w:rPr/>
        <w:t>voor</w:t>
      </w:r>
      <w:r w:rsidR="6FB58779">
        <w:rPr/>
        <w:t xml:space="preserve"> </w:t>
      </w:r>
      <w:r w:rsidR="6FB58779">
        <w:rPr/>
        <w:t>mastlocaties</w:t>
      </w:r>
      <w:r w:rsidR="6FB58779">
        <w:rPr/>
        <w:t xml:space="preserve"> </w:t>
      </w:r>
      <w:r w:rsidR="6FB58779">
        <w:rPr/>
        <w:t>ondanks</w:t>
      </w:r>
      <w:r w:rsidR="6FB58779">
        <w:rPr/>
        <w:t xml:space="preserve"> het </w:t>
      </w:r>
      <w:r w:rsidR="6FB58779">
        <w:rPr/>
        <w:t>feit</w:t>
      </w:r>
      <w:r w:rsidR="6FB58779">
        <w:rPr/>
        <w:t xml:space="preserve"> </w:t>
      </w:r>
      <w:r w:rsidR="6FB58779">
        <w:rPr/>
        <w:t>dat</w:t>
      </w:r>
      <w:r w:rsidR="6FB58779">
        <w:rPr/>
        <w:t xml:space="preserve"> </w:t>
      </w:r>
      <w:r w:rsidR="6FB58779">
        <w:rPr/>
        <w:t>nagenoeg</w:t>
      </w:r>
      <w:r w:rsidR="6FB58779">
        <w:rPr/>
        <w:t xml:space="preserve"> alle </w:t>
      </w:r>
      <w:r w:rsidR="6FB58779">
        <w:rPr/>
        <w:t>masten</w:t>
      </w:r>
      <w:r w:rsidR="6FB58779">
        <w:rPr/>
        <w:t xml:space="preserve"> op </w:t>
      </w:r>
      <w:r w:rsidR="6FB58779">
        <w:rPr/>
        <w:t>geregistreerde</w:t>
      </w:r>
      <w:r w:rsidR="6FB58779">
        <w:rPr/>
        <w:t xml:space="preserve"> </w:t>
      </w:r>
      <w:r w:rsidR="6FB58779">
        <w:rPr/>
        <w:t>landbouwpercelen</w:t>
      </w:r>
      <w:r w:rsidR="6FB58779">
        <w:rPr/>
        <w:t xml:space="preserve"> </w:t>
      </w:r>
      <w:r w:rsidR="6FB58779">
        <w:rPr/>
        <w:t>staan</w:t>
      </w:r>
      <w:r w:rsidR="6FB58779">
        <w:rPr/>
        <w:t xml:space="preserve"> -- </w:t>
      </w:r>
      <w:r w:rsidR="6FB58779">
        <w:rPr/>
        <w:t>selectief</w:t>
      </w:r>
      <w:r w:rsidR="6FB58779">
        <w:rPr/>
        <w:t xml:space="preserve"> </w:t>
      </w:r>
      <w:r w:rsidR="6FB58779">
        <w:rPr/>
        <w:t>wel</w:t>
      </w:r>
      <w:r w:rsidR="6FB58779">
        <w:rPr/>
        <w:t xml:space="preserve"> </w:t>
      </w:r>
      <w:r w:rsidR="6FB58779">
        <w:rPr/>
        <w:t>voor</w:t>
      </w:r>
      <w:r w:rsidR="6FB58779">
        <w:rPr/>
        <w:t xml:space="preserve"> </w:t>
      </w:r>
      <w:r w:rsidR="6FB58779">
        <w:rPr/>
        <w:t>HS-stations</w:t>
      </w:r>
      <w:r w:rsidR="6FB58779">
        <w:rPr/>
        <w:t>.</w:t>
      </w:r>
    </w:p>
    <w:p xmlns:wp14="http://schemas.microsoft.com/office/word/2010/wordml" w:rsidP="77016515" w14:paraId="05BF9ECF" wp14:textId="77777777">
      <w:pPr>
        <w:pStyle w:val="ListNumber"/>
        <w:spacing w:after="60"/>
        <w:ind/>
        <w:rPr/>
      </w:pPr>
      <w:r w:rsidRPr="7CE4ACCB" w:rsidR="6FB58779">
        <w:rPr>
          <w:b w:val="1"/>
          <w:bCs w:val="1"/>
        </w:rPr>
        <w:t>Circa</w:t>
      </w:r>
      <w:r w:rsidRPr="7CE4ACCB" w:rsidR="6FB58779">
        <w:rPr>
          <w:b w:val="1"/>
          <w:bCs w:val="1"/>
        </w:rPr>
        <w:t xml:space="preserve"> 23 ha permanent </w:t>
      </w:r>
      <w:r w:rsidRPr="7CE4ACCB" w:rsidR="6FB58779">
        <w:rPr>
          <w:b w:val="1"/>
          <w:bCs w:val="1"/>
        </w:rPr>
        <w:t>landbouwverlies</w:t>
      </w:r>
      <w:r w:rsidR="6FB58779">
        <w:rPr/>
        <w:t xml:space="preserve"> </w:t>
      </w:r>
      <w:r w:rsidR="6FB58779">
        <w:rPr/>
        <w:t>en</w:t>
      </w:r>
      <w:r w:rsidR="6FB58779">
        <w:rPr/>
        <w:t xml:space="preserve"> </w:t>
      </w:r>
      <w:r w:rsidR="6FB58779">
        <w:rPr/>
        <w:t>circa</w:t>
      </w:r>
      <w:r w:rsidR="6FB58779">
        <w:rPr/>
        <w:t xml:space="preserve"> 364 ha </w:t>
      </w:r>
      <w:r w:rsidR="6FB58779">
        <w:rPr/>
        <w:t>tijdelijk</w:t>
      </w:r>
      <w:r w:rsidR="6FB58779">
        <w:rPr/>
        <w:t xml:space="preserve"> </w:t>
      </w:r>
      <w:r w:rsidR="6FB58779">
        <w:rPr/>
        <w:t>ingenomen</w:t>
      </w:r>
      <w:r w:rsidR="6FB58779">
        <w:rPr/>
        <w:t xml:space="preserve"> </w:t>
      </w:r>
      <w:r w:rsidR="6FB58779">
        <w:rPr/>
        <w:t>werkstrook</w:t>
      </w:r>
      <w:r w:rsidR="6FB58779">
        <w:rPr/>
        <w:t xml:space="preserve">, </w:t>
      </w:r>
      <w:r w:rsidR="6FB58779">
        <w:rPr/>
        <w:t>waarvan</w:t>
      </w:r>
      <w:r w:rsidR="6FB58779">
        <w:rPr/>
        <w:t xml:space="preserve"> het MER de </w:t>
      </w:r>
      <w:r w:rsidR="6FB58779">
        <w:rPr/>
        <w:t>cumulatieve</w:t>
      </w:r>
      <w:r w:rsidR="6FB58779">
        <w:rPr/>
        <w:t xml:space="preserve"> impact </w:t>
      </w:r>
      <w:r w:rsidR="6FB58779">
        <w:rPr/>
        <w:t>minimaliseert</w:t>
      </w:r>
      <w:r w:rsidR="6FB58779">
        <w:rPr/>
        <w:t xml:space="preserve"> door </w:t>
      </w:r>
      <w:r w:rsidR="6FB58779">
        <w:rPr/>
        <w:t>verdunning</w:t>
      </w:r>
      <w:r w:rsidR="6FB58779">
        <w:rPr/>
        <w:t xml:space="preserve"> </w:t>
      </w:r>
      <w:r w:rsidR="6FB58779">
        <w:rPr/>
        <w:t>naar</w:t>
      </w:r>
      <w:r w:rsidR="6FB58779">
        <w:rPr/>
        <w:t xml:space="preserve"> </w:t>
      </w:r>
      <w:r w:rsidR="6FB58779">
        <w:rPr/>
        <w:t>Vlaams</w:t>
      </w:r>
      <w:r w:rsidR="6FB58779">
        <w:rPr/>
        <w:t xml:space="preserve"> </w:t>
      </w:r>
      <w:r w:rsidR="6FB58779">
        <w:rPr/>
        <w:t>niveau</w:t>
      </w:r>
      <w:r w:rsidR="6FB58779">
        <w:rPr/>
        <w:t>.</w:t>
      </w:r>
    </w:p>
    <w:p xmlns:wp14="http://schemas.microsoft.com/office/word/2010/wordml" w:rsidP="77016515" w14:paraId="18DFCD0C" wp14:textId="77777777">
      <w:pPr>
        <w:pStyle w:val="ListNumber"/>
        <w:spacing w:after="60"/>
        <w:ind/>
        <w:rPr/>
      </w:pPr>
      <w:r w:rsidRPr="7CE4ACCB" w:rsidR="6FB58779">
        <w:rPr>
          <w:b w:val="1"/>
          <w:bCs w:val="1"/>
        </w:rPr>
        <w:t>Stikstofeffecten</w:t>
      </w:r>
      <w:r w:rsidRPr="7CE4ACCB" w:rsidR="6FB58779">
        <w:rPr>
          <w:b w:val="1"/>
          <w:bCs w:val="1"/>
        </w:rPr>
        <w:t xml:space="preserve"> op </w:t>
      </w:r>
      <w:r w:rsidRPr="7CE4ACCB" w:rsidR="6FB58779">
        <w:rPr>
          <w:b w:val="1"/>
          <w:bCs w:val="1"/>
        </w:rPr>
        <w:t>commercieel</w:t>
      </w:r>
      <w:r w:rsidRPr="7CE4ACCB" w:rsidR="6FB58779">
        <w:rPr>
          <w:b w:val="1"/>
          <w:bCs w:val="1"/>
        </w:rPr>
        <w:t xml:space="preserve"> </w:t>
      </w:r>
      <w:r w:rsidRPr="7CE4ACCB" w:rsidR="6FB58779">
        <w:rPr>
          <w:b w:val="1"/>
          <w:bCs w:val="1"/>
        </w:rPr>
        <w:t>agrarisch</w:t>
      </w:r>
      <w:r w:rsidRPr="7CE4ACCB" w:rsidR="6FB58779">
        <w:rPr>
          <w:b w:val="1"/>
          <w:bCs w:val="1"/>
        </w:rPr>
        <w:t xml:space="preserve"> </w:t>
      </w:r>
      <w:r w:rsidRPr="7CE4ACCB" w:rsidR="6FB58779">
        <w:rPr>
          <w:b w:val="1"/>
          <w:bCs w:val="1"/>
        </w:rPr>
        <w:t>gebied</w:t>
      </w:r>
      <w:r w:rsidRPr="7CE4ACCB" w:rsidR="6FB58779">
        <w:rPr>
          <w:b w:val="1"/>
          <w:bCs w:val="1"/>
        </w:rPr>
        <w:t xml:space="preserve"> </w:t>
      </w:r>
      <w:r w:rsidRPr="7CE4ACCB" w:rsidR="6FB58779">
        <w:rPr>
          <w:b w:val="1"/>
          <w:bCs w:val="1"/>
        </w:rPr>
        <w:t>niet</w:t>
      </w:r>
      <w:r w:rsidRPr="7CE4ACCB" w:rsidR="6FB58779">
        <w:rPr>
          <w:b w:val="1"/>
          <w:bCs w:val="1"/>
        </w:rPr>
        <w:t xml:space="preserve"> </w:t>
      </w:r>
      <w:r w:rsidRPr="7CE4ACCB" w:rsidR="6FB58779">
        <w:rPr>
          <w:b w:val="1"/>
          <w:bCs w:val="1"/>
        </w:rPr>
        <w:t>beoordeeld</w:t>
      </w:r>
      <w:r w:rsidR="6FB58779">
        <w:rPr/>
        <w:t xml:space="preserve">: het MER </w:t>
      </w:r>
      <w:r w:rsidR="6FB58779">
        <w:rPr/>
        <w:t>toetst</w:t>
      </w:r>
      <w:r w:rsidR="6FB58779">
        <w:rPr/>
        <w:t xml:space="preserve"> </w:t>
      </w:r>
      <w:r w:rsidR="6FB58779">
        <w:rPr/>
        <w:t>stikstofdeposities</w:t>
      </w:r>
      <w:r w:rsidR="6FB58779">
        <w:rPr/>
        <w:t xml:space="preserve"> </w:t>
      </w:r>
      <w:r w:rsidR="6FB58779">
        <w:rPr/>
        <w:t>uitsluitend</w:t>
      </w:r>
      <w:r w:rsidR="6FB58779">
        <w:rPr/>
        <w:t xml:space="preserve"> </w:t>
      </w:r>
      <w:r w:rsidR="6FB58779">
        <w:rPr/>
        <w:t>aan</w:t>
      </w:r>
      <w:r w:rsidR="6FB58779">
        <w:rPr/>
        <w:t xml:space="preserve"> </w:t>
      </w:r>
      <w:r w:rsidR="6FB58779">
        <w:rPr/>
        <w:t>KDW's</w:t>
      </w:r>
      <w:r w:rsidR="6FB58779">
        <w:rPr/>
        <w:t xml:space="preserve"> </w:t>
      </w:r>
      <w:r w:rsidR="6FB58779">
        <w:rPr/>
        <w:t>voor</w:t>
      </w:r>
      <w:r w:rsidR="6FB58779">
        <w:rPr/>
        <w:t xml:space="preserve"> Natura 2000, </w:t>
      </w:r>
      <w:r w:rsidR="6FB58779">
        <w:rPr/>
        <w:t>niet</w:t>
      </w:r>
      <w:r w:rsidR="6FB58779">
        <w:rPr/>
        <w:t xml:space="preserve"> </w:t>
      </w:r>
      <w:r w:rsidR="6FB58779">
        <w:rPr/>
        <w:t>voor</w:t>
      </w:r>
      <w:r w:rsidR="6FB58779">
        <w:rPr/>
        <w:t xml:space="preserve"> de </w:t>
      </w:r>
      <w:r w:rsidR="6FB58779">
        <w:rPr/>
        <w:t>landbouwfunctie</w:t>
      </w:r>
      <w:r w:rsidR="6FB58779">
        <w:rPr/>
        <w:t xml:space="preserve"> in </w:t>
      </w:r>
      <w:r w:rsidR="6FB58779">
        <w:rPr/>
        <w:t>Herbevestigd</w:t>
      </w:r>
      <w:r w:rsidR="6FB58779">
        <w:rPr/>
        <w:t xml:space="preserve"> </w:t>
      </w:r>
      <w:r w:rsidR="6FB58779">
        <w:rPr/>
        <w:t>Agrarisch</w:t>
      </w:r>
      <w:r w:rsidR="6FB58779">
        <w:rPr/>
        <w:t xml:space="preserve"> </w:t>
      </w:r>
      <w:r w:rsidR="6FB58779">
        <w:rPr/>
        <w:t>Gebied</w:t>
      </w:r>
      <w:r w:rsidR="6FB58779">
        <w:rPr/>
        <w:t>.</w:t>
      </w:r>
    </w:p>
    <w:p xmlns:wp14="http://schemas.microsoft.com/office/word/2010/wordml" w:rsidP="77016515" w14:paraId="38563ADE" wp14:textId="5370BD57">
      <w:pPr>
        <w:pStyle w:val="ListNumber"/>
        <w:spacing w:after="60"/>
        <w:ind/>
        <w:rPr/>
      </w:pPr>
      <w:r w:rsidRPr="7CE4ACCB" w:rsidR="6FB58779">
        <w:rPr>
          <w:b w:val="1"/>
          <w:bCs w:val="1"/>
        </w:rPr>
        <w:t xml:space="preserve">Waardevermindering van </w:t>
      </w:r>
      <w:r w:rsidRPr="7CE4ACCB" w:rsidR="6FB58779">
        <w:rPr>
          <w:b w:val="1"/>
          <w:bCs w:val="1"/>
        </w:rPr>
        <w:t>circa</w:t>
      </w:r>
      <w:r w:rsidRPr="7CE4ACCB" w:rsidR="6FB58779">
        <w:rPr>
          <w:b w:val="1"/>
          <w:bCs w:val="1"/>
        </w:rPr>
        <w:t xml:space="preserve"> 550 woningen niet gekwantificeerd</w:t>
      </w:r>
      <w:r w:rsidR="6FB58779">
        <w:rPr/>
        <w:t xml:space="preserve">, waardoor een </w:t>
      </w:r>
      <w:r w:rsidR="296267C9">
        <w:rPr/>
        <w:t>geïnformeerde</w:t>
      </w:r>
      <w:r w:rsidR="6FB58779">
        <w:rPr/>
        <w:t xml:space="preserve"> belangenafweging door de vergunningverlener onmogelijk is.</w:t>
      </w:r>
    </w:p>
    <w:p xmlns:wp14="http://schemas.microsoft.com/office/word/2010/wordml" w:rsidP="77016515" w14:paraId="44EFF3F3" wp14:textId="77777777">
      <w:pPr>
        <w:pStyle w:val="ListNumber"/>
        <w:spacing w:after="60"/>
        <w:ind/>
        <w:rPr/>
      </w:pPr>
      <w:r w:rsidRPr="7CE4ACCB" w:rsidR="6FB58779">
        <w:rPr>
          <w:b w:val="1"/>
          <w:bCs w:val="1"/>
        </w:rPr>
        <w:t xml:space="preserve">Impact </w:t>
      </w:r>
      <w:r w:rsidRPr="7CE4ACCB" w:rsidR="6FB58779">
        <w:rPr>
          <w:b w:val="1"/>
          <w:bCs w:val="1"/>
        </w:rPr>
        <w:t>op</w:t>
      </w:r>
      <w:r w:rsidRPr="7CE4ACCB" w:rsidR="6FB58779">
        <w:rPr>
          <w:b w:val="1"/>
          <w:bCs w:val="1"/>
        </w:rPr>
        <w:t xml:space="preserve"> </w:t>
      </w:r>
      <w:r w:rsidRPr="7CE4ACCB" w:rsidR="6FB58779">
        <w:rPr>
          <w:b w:val="1"/>
          <w:bCs w:val="1"/>
        </w:rPr>
        <w:t>duurzame</w:t>
      </w:r>
      <w:r w:rsidRPr="7CE4ACCB" w:rsidR="6FB58779">
        <w:rPr>
          <w:b w:val="1"/>
          <w:bCs w:val="1"/>
        </w:rPr>
        <w:t xml:space="preserve"> </w:t>
      </w:r>
      <w:r w:rsidRPr="7CE4ACCB" w:rsidR="6FB58779">
        <w:rPr>
          <w:b w:val="1"/>
          <w:bCs w:val="1"/>
        </w:rPr>
        <w:t>woninginstallaties</w:t>
      </w:r>
      <w:r w:rsidR="6FB58779">
        <w:rPr/>
        <w:t xml:space="preserve"> (</w:t>
      </w:r>
      <w:r w:rsidR="6FB58779">
        <w:rPr/>
        <w:t>warmtepompen</w:t>
      </w:r>
      <w:r w:rsidR="6FB58779">
        <w:rPr/>
        <w:t xml:space="preserve"> met </w:t>
      </w:r>
      <w:r w:rsidR="6FB58779">
        <w:rPr/>
        <w:t>diepteboring</w:t>
      </w:r>
      <w:r w:rsidR="6FB58779">
        <w:rPr/>
        <w:t xml:space="preserve">) </w:t>
      </w:r>
      <w:r w:rsidR="6FB58779">
        <w:rPr/>
        <w:t>niet</w:t>
      </w:r>
      <w:r w:rsidR="6FB58779">
        <w:rPr/>
        <w:t xml:space="preserve"> </w:t>
      </w:r>
      <w:r w:rsidR="6FB58779">
        <w:rPr/>
        <w:t>beoordeeld</w:t>
      </w:r>
      <w:r w:rsidR="6FB58779">
        <w:rPr/>
        <w:t xml:space="preserve">: twee </w:t>
      </w:r>
      <w:r w:rsidR="6FB58779">
        <w:rPr/>
        <w:t>interferentiemechanismen</w:t>
      </w:r>
      <w:r w:rsidR="6FB58779">
        <w:rPr/>
        <w:t xml:space="preserve"> (</w:t>
      </w:r>
      <w:r w:rsidR="6FB58779">
        <w:rPr/>
        <w:t>bemaling</w:t>
      </w:r>
      <w:r w:rsidR="6FB58779">
        <w:rPr/>
        <w:t xml:space="preserve"> </w:t>
      </w:r>
      <w:r w:rsidR="6FB58779">
        <w:rPr/>
        <w:t>en</w:t>
      </w:r>
      <w:r w:rsidR="6FB58779">
        <w:rPr/>
        <w:t xml:space="preserve"> </w:t>
      </w:r>
      <w:r w:rsidR="6FB58779">
        <w:rPr/>
        <w:t>kabelwarmte</w:t>
      </w:r>
      <w:r w:rsidR="6FB58779">
        <w:rPr/>
        <w:t xml:space="preserve">) </w:t>
      </w:r>
      <w:r w:rsidR="6FB58779">
        <w:rPr/>
        <w:t>zijn</w:t>
      </w:r>
      <w:r w:rsidR="6FB58779">
        <w:rPr/>
        <w:t xml:space="preserve"> </w:t>
      </w:r>
      <w:r w:rsidR="6FB58779">
        <w:rPr/>
        <w:t>genegeerd</w:t>
      </w:r>
      <w:r w:rsidR="6FB58779">
        <w:rPr/>
        <w:t xml:space="preserve">, wat </w:t>
      </w:r>
      <w:r w:rsidR="6FB58779">
        <w:rPr/>
        <w:t>tegenstrijdig</w:t>
      </w:r>
      <w:r w:rsidR="6FB58779">
        <w:rPr/>
        <w:t xml:space="preserve"> is met het </w:t>
      </w:r>
      <w:r w:rsidR="6FB58779">
        <w:rPr/>
        <w:t>klimaatbeleid</w:t>
      </w:r>
      <w:r w:rsidR="6FB58779">
        <w:rPr/>
        <w:t>.</w:t>
      </w:r>
    </w:p>
    <w:p xmlns:wp14="http://schemas.microsoft.com/office/word/2010/wordml" w:rsidP="77016515" w14:paraId="129CE4B5" wp14:textId="209F3581">
      <w:pPr>
        <w:pStyle w:val="ListNumber"/>
        <w:spacing w:after="60"/>
        <w:ind/>
        <w:rPr/>
      </w:pPr>
      <w:r w:rsidRPr="7CE4ACCB" w:rsidR="63FEBA28">
        <w:rPr>
          <w:b w:val="1"/>
          <w:bCs w:val="1"/>
        </w:rPr>
        <w:t>Continuïteit</w:t>
      </w:r>
      <w:r w:rsidRPr="7CE4ACCB" w:rsidR="6FB58779">
        <w:rPr>
          <w:b w:val="1"/>
          <w:bCs w:val="1"/>
        </w:rPr>
        <w:t xml:space="preserve"> van ondernemingen</w:t>
      </w:r>
      <w:r w:rsidR="6FB58779">
        <w:rPr/>
        <w:t xml:space="preserve"> niet beoordeeld: het MER analyseert geen economische effecten op </w:t>
      </w:r>
      <w:r w:rsidR="5D7CE827">
        <w:rPr/>
        <w:t xml:space="preserve">bedrijven, </w:t>
      </w:r>
      <w:r w:rsidR="6FB58779">
        <w:rPr/>
        <w:t>BV's</w:t>
      </w:r>
      <w:r w:rsidR="6FB58779">
        <w:rPr/>
        <w:t xml:space="preserve"> en zelfstandigen in de impactzone.</w:t>
      </w:r>
    </w:p>
    <w:p xmlns:wp14="http://schemas.microsoft.com/office/word/2010/wordml" w:rsidP="77016515" w14:paraId="321C583D" wp14:textId="03D1BFD4">
      <w:pPr>
        <w:pStyle w:val="ListNumber"/>
        <w:spacing w:after="60"/>
        <w:ind/>
        <w:rPr/>
      </w:pPr>
      <w:r w:rsidRPr="7CE4ACCB" w:rsidR="6FB58779">
        <w:rPr>
          <w:b w:val="1"/>
          <w:bCs w:val="1"/>
        </w:rPr>
        <w:t>Discriminerend compensatiebeleid</w:t>
      </w:r>
      <w:r w:rsidR="6FB58779">
        <w:rPr/>
        <w:t xml:space="preserve">: visueel wel, gezondheid niet; nieuw </w:t>
      </w:r>
      <w:r w:rsidR="398A9083">
        <w:rPr/>
        <w:t>tracé</w:t>
      </w:r>
      <w:r w:rsidR="6FB58779">
        <w:rPr/>
        <w:t xml:space="preserve"> wel, bestaand niet.</w:t>
      </w:r>
    </w:p>
    <w:p xmlns:wp14="http://schemas.microsoft.com/office/word/2010/wordml" w:rsidP="77016515" w14:paraId="667629D3" wp14:textId="77777777">
      <w:pPr>
        <w:pStyle w:val="ListNumber"/>
        <w:spacing w:after="60"/>
        <w:ind/>
        <w:rPr/>
      </w:pPr>
      <w:r w:rsidRPr="7CE4ACCB" w:rsidR="6FB58779">
        <w:rPr>
          <w:b w:val="1"/>
          <w:bCs w:val="1"/>
        </w:rPr>
        <w:t xml:space="preserve">Geen </w:t>
      </w:r>
      <w:r w:rsidRPr="7CE4ACCB" w:rsidR="6FB58779">
        <w:rPr>
          <w:b w:val="1"/>
          <w:bCs w:val="1"/>
        </w:rPr>
        <w:t>dwingende</w:t>
      </w:r>
      <w:r w:rsidRPr="7CE4ACCB" w:rsidR="6FB58779">
        <w:rPr>
          <w:b w:val="1"/>
          <w:bCs w:val="1"/>
        </w:rPr>
        <w:t xml:space="preserve"> </w:t>
      </w:r>
      <w:r w:rsidRPr="7CE4ACCB" w:rsidR="6FB58779">
        <w:rPr>
          <w:b w:val="1"/>
          <w:bCs w:val="1"/>
        </w:rPr>
        <w:t>milderende</w:t>
      </w:r>
      <w:r w:rsidRPr="7CE4ACCB" w:rsidR="6FB58779">
        <w:rPr>
          <w:b w:val="1"/>
          <w:bCs w:val="1"/>
        </w:rPr>
        <w:t xml:space="preserve"> </w:t>
      </w:r>
      <w:r w:rsidRPr="7CE4ACCB" w:rsidR="6FB58779">
        <w:rPr>
          <w:b w:val="1"/>
          <w:bCs w:val="1"/>
        </w:rPr>
        <w:t>maatregelen</w:t>
      </w:r>
      <w:r w:rsidR="6FB58779">
        <w:rPr/>
        <w:t xml:space="preserve"> </w:t>
      </w:r>
      <w:r w:rsidR="6FB58779">
        <w:rPr/>
        <w:t>opgelegd</w:t>
      </w:r>
      <w:r w:rsidR="6FB58779">
        <w:rPr/>
        <w:t xml:space="preserve"> </w:t>
      </w:r>
      <w:r w:rsidR="6FB58779">
        <w:rPr/>
        <w:t>ondanks</w:t>
      </w:r>
      <w:r w:rsidR="6FB58779">
        <w:rPr/>
        <w:t xml:space="preserve"> </w:t>
      </w:r>
      <w:r w:rsidR="6FB58779">
        <w:rPr/>
        <w:t>effectscores</w:t>
      </w:r>
      <w:r w:rsidR="6FB58779">
        <w:rPr/>
        <w:t xml:space="preserve"> van -2. HDD </w:t>
      </w:r>
      <w:r w:rsidR="6FB58779">
        <w:rPr/>
        <w:t>wordt</w:t>
      </w:r>
      <w:r w:rsidR="6FB58779">
        <w:rPr/>
        <w:t xml:space="preserve"> </w:t>
      </w:r>
      <w:r w:rsidR="6FB58779">
        <w:rPr/>
        <w:t>discriminerend</w:t>
      </w:r>
      <w:r w:rsidR="6FB58779">
        <w:rPr/>
        <w:t xml:space="preserve"> </w:t>
      </w:r>
      <w:r w:rsidR="6FB58779">
        <w:rPr/>
        <w:t>ingezet</w:t>
      </w:r>
      <w:r w:rsidR="6FB58779">
        <w:rPr/>
        <w:t xml:space="preserve"> (</w:t>
      </w:r>
      <w:r w:rsidR="6FB58779">
        <w:rPr/>
        <w:t>wel</w:t>
      </w:r>
      <w:r w:rsidR="6FB58779">
        <w:rPr/>
        <w:t xml:space="preserve"> </w:t>
      </w:r>
      <w:r w:rsidR="6FB58779">
        <w:rPr/>
        <w:t>voor</w:t>
      </w:r>
      <w:r w:rsidR="6FB58779">
        <w:rPr/>
        <w:t xml:space="preserve"> </w:t>
      </w:r>
      <w:r w:rsidR="6FB58779">
        <w:rPr/>
        <w:t>ecologie</w:t>
      </w:r>
      <w:r w:rsidR="6FB58779">
        <w:rPr/>
        <w:t xml:space="preserve">, </w:t>
      </w:r>
      <w:r w:rsidR="6FB58779">
        <w:rPr/>
        <w:t>niet</w:t>
      </w:r>
      <w:r w:rsidR="6FB58779">
        <w:rPr/>
        <w:t xml:space="preserve"> </w:t>
      </w:r>
      <w:r w:rsidR="6FB58779">
        <w:rPr/>
        <w:t>voor</w:t>
      </w:r>
      <w:r w:rsidR="6FB58779">
        <w:rPr/>
        <w:t xml:space="preserve"> </w:t>
      </w:r>
      <w:r w:rsidR="6FB58779">
        <w:rPr/>
        <w:t>landbouw</w:t>
      </w:r>
      <w:r w:rsidR="6FB58779">
        <w:rPr/>
        <w:t>).</w:t>
      </w:r>
    </w:p>
    <w:p xmlns:wp14="http://schemas.microsoft.com/office/word/2010/wordml" w:rsidP="77016515" w14:paraId="3AB8B18B" wp14:textId="77777777">
      <w:pPr>
        <w:pStyle w:val="ListNumber"/>
        <w:spacing w:after="60"/>
        <w:ind/>
        <w:rPr/>
      </w:pPr>
      <w:r w:rsidRPr="7CE4ACCB" w:rsidR="6FB58779">
        <w:rPr>
          <w:b w:val="1"/>
          <w:bCs w:val="1"/>
        </w:rPr>
        <w:t xml:space="preserve">PFAS </w:t>
      </w:r>
      <w:r w:rsidRPr="7CE4ACCB" w:rsidR="6FB58779">
        <w:rPr>
          <w:b w:val="1"/>
          <w:bCs w:val="1"/>
        </w:rPr>
        <w:t>onvoldoende</w:t>
      </w:r>
      <w:r w:rsidRPr="7CE4ACCB" w:rsidR="6FB58779">
        <w:rPr>
          <w:b w:val="1"/>
          <w:bCs w:val="1"/>
        </w:rPr>
        <w:t xml:space="preserve"> </w:t>
      </w:r>
      <w:r w:rsidRPr="7CE4ACCB" w:rsidR="6FB58779">
        <w:rPr>
          <w:b w:val="1"/>
          <w:bCs w:val="1"/>
        </w:rPr>
        <w:t>onderzocht</w:t>
      </w:r>
      <w:r w:rsidR="6FB58779">
        <w:rPr/>
        <w:t xml:space="preserve"> </w:t>
      </w:r>
      <w:r w:rsidR="6FB58779">
        <w:rPr/>
        <w:t>bij</w:t>
      </w:r>
      <w:r w:rsidR="6FB58779">
        <w:rPr/>
        <w:t xml:space="preserve"> </w:t>
      </w:r>
      <w:r w:rsidR="6FB58779">
        <w:rPr/>
        <w:t>meer</w:t>
      </w:r>
      <w:r w:rsidR="6FB58779">
        <w:rPr/>
        <w:t xml:space="preserve"> dan 650.000 m3 </w:t>
      </w:r>
      <w:r w:rsidR="6FB58779">
        <w:rPr/>
        <w:t>grondverzet</w:t>
      </w:r>
      <w:r w:rsidR="6FB58779">
        <w:rPr/>
        <w:t xml:space="preserve">, met </w:t>
      </w:r>
      <w:r w:rsidR="6FB58779">
        <w:rPr/>
        <w:t>risico</w:t>
      </w:r>
      <w:r w:rsidR="6FB58779">
        <w:rPr/>
        <w:t xml:space="preserve"> op </w:t>
      </w:r>
      <w:r w:rsidR="6FB58779">
        <w:rPr/>
        <w:t>verspreiding</w:t>
      </w:r>
      <w:r w:rsidR="6FB58779">
        <w:rPr/>
        <w:t xml:space="preserve"> van </w:t>
      </w:r>
      <w:r w:rsidR="6FB58779">
        <w:rPr/>
        <w:t>verontreiniging</w:t>
      </w:r>
      <w:r w:rsidR="6FB58779">
        <w:rPr/>
        <w:t>.</w:t>
      </w:r>
    </w:p>
    <w:p xmlns:wp14="http://schemas.microsoft.com/office/word/2010/wordml" w:rsidP="77016515" w14:paraId="07623B55" wp14:textId="77777777">
      <w:pPr>
        <w:pStyle w:val="ListNumber"/>
        <w:spacing w:after="60"/>
        <w:ind/>
        <w:rPr/>
      </w:pPr>
      <w:r w:rsidRPr="7CE4ACCB" w:rsidR="6FB58779">
        <w:rPr>
          <w:b w:val="1"/>
          <w:bCs w:val="1"/>
        </w:rPr>
        <w:t>Zettingsrisico's</w:t>
      </w:r>
      <w:r w:rsidR="6FB58779">
        <w:rPr/>
        <w:t xml:space="preserve"> </w:t>
      </w:r>
      <w:r w:rsidR="6FB58779">
        <w:rPr/>
        <w:t>overschrijden</w:t>
      </w:r>
      <w:r w:rsidR="6FB58779">
        <w:rPr/>
        <w:t xml:space="preserve"> de </w:t>
      </w:r>
      <w:r w:rsidR="6FB58779">
        <w:rPr/>
        <w:t>drempelwaarden</w:t>
      </w:r>
      <w:r w:rsidR="6FB58779">
        <w:rPr/>
        <w:t xml:space="preserve"> (45,5mm vs. 20mm </w:t>
      </w:r>
      <w:r w:rsidR="6FB58779">
        <w:rPr/>
        <w:t>drempel</w:t>
      </w:r>
      <w:r w:rsidR="6FB58779">
        <w:rPr/>
        <w:t xml:space="preserve">) </w:t>
      </w:r>
      <w:r w:rsidR="6FB58779">
        <w:rPr/>
        <w:t>zonder</w:t>
      </w:r>
      <w:r w:rsidR="6FB58779">
        <w:rPr/>
        <w:t xml:space="preserve"> </w:t>
      </w:r>
      <w:r w:rsidR="6FB58779">
        <w:rPr/>
        <w:t>afdwingbare</w:t>
      </w:r>
      <w:r w:rsidR="6FB58779">
        <w:rPr/>
        <w:t xml:space="preserve"> </w:t>
      </w:r>
      <w:r w:rsidR="6FB58779">
        <w:rPr/>
        <w:t>maatregelen</w:t>
      </w:r>
      <w:r w:rsidR="6FB58779">
        <w:rPr/>
        <w:t xml:space="preserve">, met </w:t>
      </w:r>
      <w:r w:rsidR="6FB58779">
        <w:rPr/>
        <w:t>bijzondere</w:t>
      </w:r>
      <w:r w:rsidR="6FB58779">
        <w:rPr/>
        <w:t xml:space="preserve"> </w:t>
      </w:r>
      <w:r w:rsidR="6FB58779">
        <w:rPr/>
        <w:t>kwetsbaarheid</w:t>
      </w:r>
      <w:r w:rsidR="6FB58779">
        <w:rPr/>
        <w:t xml:space="preserve"> van </w:t>
      </w:r>
      <w:r w:rsidR="6FB58779">
        <w:rPr/>
        <w:t>ongefundeerde</w:t>
      </w:r>
      <w:r w:rsidR="6FB58779">
        <w:rPr/>
        <w:t xml:space="preserve"> </w:t>
      </w:r>
      <w:r w:rsidR="6FB58779">
        <w:rPr/>
        <w:t>historische</w:t>
      </w:r>
      <w:r w:rsidR="6FB58779">
        <w:rPr/>
        <w:t xml:space="preserve"> </w:t>
      </w:r>
      <w:r w:rsidR="6FB58779">
        <w:rPr/>
        <w:t>constructies</w:t>
      </w:r>
      <w:r w:rsidR="6FB58779">
        <w:rPr/>
        <w:t>.</w:t>
      </w:r>
    </w:p>
    <w:p xmlns:wp14="http://schemas.microsoft.com/office/word/2010/wordml" w:rsidP="77016515" w14:paraId="0F5BCCAB" wp14:textId="77777777">
      <w:pPr>
        <w:pStyle w:val="ListNumber"/>
        <w:spacing w:after="60"/>
        <w:ind/>
        <w:rPr/>
      </w:pPr>
      <w:r w:rsidRPr="7CE4ACCB" w:rsidR="6FB58779">
        <w:rPr>
          <w:b w:val="1"/>
          <w:bCs w:val="1"/>
        </w:rPr>
        <w:t>Voorzorgsbeginsel</w:t>
      </w:r>
      <w:r w:rsidRPr="7CE4ACCB" w:rsidR="6FB58779">
        <w:rPr>
          <w:b w:val="1"/>
          <w:bCs w:val="1"/>
        </w:rPr>
        <w:t xml:space="preserve"> </w:t>
      </w:r>
      <w:r w:rsidRPr="7CE4ACCB" w:rsidR="6FB58779">
        <w:rPr>
          <w:b w:val="1"/>
          <w:bCs w:val="1"/>
        </w:rPr>
        <w:t>niet</w:t>
      </w:r>
      <w:r w:rsidRPr="7CE4ACCB" w:rsidR="6FB58779">
        <w:rPr>
          <w:b w:val="1"/>
          <w:bCs w:val="1"/>
        </w:rPr>
        <w:t xml:space="preserve"> </w:t>
      </w:r>
      <w:r w:rsidRPr="7CE4ACCB" w:rsidR="6FB58779">
        <w:rPr>
          <w:b w:val="1"/>
          <w:bCs w:val="1"/>
        </w:rPr>
        <w:t>toegepast</w:t>
      </w:r>
      <w:r w:rsidR="6FB58779">
        <w:rPr/>
        <w:t xml:space="preserve"> </w:t>
      </w:r>
      <w:r w:rsidR="6FB58779">
        <w:rPr/>
        <w:t>bij</w:t>
      </w:r>
      <w:r w:rsidR="6FB58779">
        <w:rPr/>
        <w:t xml:space="preserve"> EMF-</w:t>
      </w:r>
      <w:r w:rsidR="6FB58779">
        <w:rPr/>
        <w:t>effecten</w:t>
      </w:r>
      <w:r w:rsidR="6FB58779">
        <w:rPr/>
        <w:t xml:space="preserve"> op </w:t>
      </w:r>
      <w:r w:rsidR="6FB58779">
        <w:rPr/>
        <w:t>landbouw</w:t>
      </w:r>
      <w:r w:rsidR="6FB58779">
        <w:rPr/>
        <w:t xml:space="preserve"> </w:t>
      </w:r>
      <w:r w:rsidR="6FB58779">
        <w:rPr/>
        <w:t>ondanks</w:t>
      </w:r>
      <w:r w:rsidR="6FB58779">
        <w:rPr/>
        <w:t xml:space="preserve"> ILVO-</w:t>
      </w:r>
      <w:r w:rsidR="6FB58779">
        <w:rPr/>
        <w:t>conclusie</w:t>
      </w:r>
      <w:r w:rsidR="6FB58779">
        <w:rPr/>
        <w:t xml:space="preserve"> </w:t>
      </w:r>
      <w:r w:rsidR="6FB58779">
        <w:rPr/>
        <w:t>dat</w:t>
      </w:r>
      <w:r w:rsidR="6FB58779">
        <w:rPr/>
        <w:t xml:space="preserve"> </w:t>
      </w:r>
      <w:r w:rsidR="6FB58779">
        <w:rPr/>
        <w:t>effecten</w:t>
      </w:r>
      <w:r w:rsidR="6FB58779">
        <w:rPr/>
        <w:t xml:space="preserve"> </w:t>
      </w:r>
      <w:r w:rsidR="6FB58779">
        <w:rPr/>
        <w:t>niet</w:t>
      </w:r>
      <w:r w:rsidR="6FB58779">
        <w:rPr/>
        <w:t xml:space="preserve"> </w:t>
      </w:r>
      <w:r w:rsidR="6FB58779">
        <w:rPr/>
        <w:t>uitgesloten</w:t>
      </w:r>
      <w:r w:rsidR="6FB58779">
        <w:rPr/>
        <w:t xml:space="preserve"> </w:t>
      </w:r>
      <w:r w:rsidR="6FB58779">
        <w:rPr/>
        <w:t>kunnen</w:t>
      </w:r>
      <w:r w:rsidR="6FB58779">
        <w:rPr/>
        <w:t xml:space="preserve"> </w:t>
      </w:r>
      <w:r w:rsidR="6FB58779">
        <w:rPr/>
        <w:t>worden</w:t>
      </w:r>
      <w:r w:rsidR="6FB58779">
        <w:rPr/>
        <w:t>.</w:t>
      </w:r>
    </w:p>
    <w:p xmlns:wp14="http://schemas.microsoft.com/office/word/2010/wordml" w:rsidP="77016515" w14:paraId="20363A05" wp14:textId="77777777">
      <w:pPr>
        <w:pStyle w:val="ListNumber"/>
        <w:spacing w:after="60"/>
        <w:ind/>
        <w:rPr/>
      </w:pPr>
      <w:r w:rsidRPr="7CE4ACCB" w:rsidR="6FB58779">
        <w:rPr>
          <w:b w:val="1"/>
          <w:bCs w:val="1"/>
        </w:rPr>
        <w:t>Precisielandbouw</w:t>
      </w:r>
      <w:r w:rsidR="6FB58779">
        <w:rPr/>
        <w:t xml:space="preserve"> </w:t>
      </w:r>
      <w:r w:rsidR="6FB58779">
        <w:rPr/>
        <w:t>erkend</w:t>
      </w:r>
      <w:r w:rsidR="6FB58779">
        <w:rPr/>
        <w:t xml:space="preserve"> </w:t>
      </w:r>
      <w:r w:rsidR="6FB58779">
        <w:rPr/>
        <w:t>als</w:t>
      </w:r>
      <w:r w:rsidR="6FB58779">
        <w:rPr/>
        <w:t xml:space="preserve"> </w:t>
      </w:r>
      <w:r w:rsidR="6FB58779">
        <w:rPr/>
        <w:t>groeiend</w:t>
      </w:r>
      <w:r w:rsidR="6FB58779">
        <w:rPr/>
        <w:t xml:space="preserve"> </w:t>
      </w:r>
      <w:r w:rsidR="6FB58779">
        <w:rPr/>
        <w:t>risico</w:t>
      </w:r>
      <w:r w:rsidR="6FB58779">
        <w:rPr/>
        <w:t xml:space="preserve"> maar </w:t>
      </w:r>
      <w:r w:rsidR="6FB58779">
        <w:rPr/>
        <w:t>niet</w:t>
      </w:r>
      <w:r w:rsidR="6FB58779">
        <w:rPr/>
        <w:t xml:space="preserve"> in </w:t>
      </w:r>
      <w:r w:rsidR="6FB58779">
        <w:rPr/>
        <w:t>effectscore</w:t>
      </w:r>
      <w:r w:rsidR="6FB58779">
        <w:rPr/>
        <w:t xml:space="preserve"> </w:t>
      </w:r>
      <w:r w:rsidR="6FB58779">
        <w:rPr/>
        <w:t>meegenomen</w:t>
      </w:r>
      <w:r w:rsidR="6FB58779">
        <w:rPr/>
        <w:t xml:space="preserve">, </w:t>
      </w:r>
      <w:r w:rsidR="6FB58779">
        <w:rPr/>
        <w:t>ondanks</w:t>
      </w:r>
      <w:r w:rsidR="6FB58779">
        <w:rPr/>
        <w:t xml:space="preserve"> </w:t>
      </w:r>
      <w:r w:rsidR="6FB58779">
        <w:rPr/>
        <w:t>een</w:t>
      </w:r>
      <w:r w:rsidR="6FB58779">
        <w:rPr/>
        <w:t xml:space="preserve"> </w:t>
      </w:r>
      <w:r w:rsidR="6FB58779">
        <w:rPr/>
        <w:t>projectlevensduur</w:t>
      </w:r>
      <w:r w:rsidR="6FB58779">
        <w:rPr/>
        <w:t xml:space="preserve"> van 40+ </w:t>
      </w:r>
      <w:r w:rsidR="6FB58779">
        <w:rPr/>
        <w:t>jaar</w:t>
      </w:r>
      <w:r w:rsidR="6FB58779">
        <w:rPr/>
        <w:t>.</w:t>
      </w:r>
    </w:p>
    <w:p xmlns:wp14="http://schemas.microsoft.com/office/word/2010/wordml" w:rsidP="77016515" w14:paraId="3E702D03" wp14:textId="77777777">
      <w:pPr>
        <w:pStyle w:val="ListNumber"/>
        <w:spacing w:after="60"/>
        <w:ind/>
        <w:rPr/>
      </w:pPr>
      <w:r w:rsidRPr="7CE4ACCB" w:rsidR="6FB58779">
        <w:rPr>
          <w:b w:val="1"/>
          <w:bCs w:val="1"/>
        </w:rPr>
        <w:t>Dierenwelzijn</w:t>
      </w:r>
      <w:r w:rsidRPr="7CE4ACCB" w:rsidR="6FB58779">
        <w:rPr>
          <w:b w:val="1"/>
          <w:bCs w:val="1"/>
        </w:rPr>
        <w:t xml:space="preserve"> </w:t>
      </w:r>
      <w:r w:rsidRPr="7CE4ACCB" w:rsidR="6FB58779">
        <w:rPr>
          <w:b w:val="1"/>
          <w:bCs w:val="1"/>
        </w:rPr>
        <w:t>en</w:t>
      </w:r>
      <w:r w:rsidRPr="7CE4ACCB" w:rsidR="6FB58779">
        <w:rPr>
          <w:b w:val="1"/>
          <w:bCs w:val="1"/>
        </w:rPr>
        <w:t xml:space="preserve"> </w:t>
      </w:r>
      <w:r w:rsidRPr="7CE4ACCB" w:rsidR="6FB58779">
        <w:rPr>
          <w:b w:val="1"/>
          <w:bCs w:val="1"/>
        </w:rPr>
        <w:t>veeteelt</w:t>
      </w:r>
      <w:r w:rsidR="6FB58779">
        <w:rPr/>
        <w:t xml:space="preserve">: de </w:t>
      </w:r>
      <w:r w:rsidR="6FB58779">
        <w:rPr/>
        <w:t>erkende</w:t>
      </w:r>
      <w:r w:rsidR="6FB58779">
        <w:rPr/>
        <w:t xml:space="preserve"> "</w:t>
      </w:r>
      <w:r w:rsidR="6FB58779">
        <w:rPr/>
        <w:t>leemte</w:t>
      </w:r>
      <w:r w:rsidR="6FB58779">
        <w:rPr/>
        <w:t xml:space="preserve"> in de </w:t>
      </w:r>
      <w:r w:rsidR="6FB58779">
        <w:rPr/>
        <w:t>kennis</w:t>
      </w:r>
      <w:r w:rsidR="6FB58779">
        <w:rPr/>
        <w:t xml:space="preserve"> van </w:t>
      </w:r>
      <w:r w:rsidR="6FB58779">
        <w:rPr/>
        <w:t>landbouwdieren</w:t>
      </w:r>
      <w:r w:rsidR="6FB58779">
        <w:rPr/>
        <w:t xml:space="preserve">" </w:t>
      </w:r>
      <w:r w:rsidR="6FB58779">
        <w:rPr/>
        <w:t>leidt</w:t>
      </w:r>
      <w:r w:rsidR="6FB58779">
        <w:rPr/>
        <w:t xml:space="preserve"> </w:t>
      </w:r>
      <w:r w:rsidR="6FB58779">
        <w:rPr/>
        <w:t>niet</w:t>
      </w:r>
      <w:r w:rsidR="6FB58779">
        <w:rPr/>
        <w:t xml:space="preserve"> tot </w:t>
      </w:r>
      <w:r w:rsidR="6FB58779">
        <w:rPr/>
        <w:t>toepassing</w:t>
      </w:r>
      <w:r w:rsidR="6FB58779">
        <w:rPr/>
        <w:t xml:space="preserve"> van het </w:t>
      </w:r>
      <w:r w:rsidR="6FB58779">
        <w:rPr/>
        <w:t>voorzorgsbeginsel</w:t>
      </w:r>
      <w:r w:rsidR="6FB58779">
        <w:rPr/>
        <w:t xml:space="preserve">. Impact </w:t>
      </w:r>
      <w:r w:rsidR="6FB58779">
        <w:rPr/>
        <w:t>op</w:t>
      </w:r>
      <w:r w:rsidR="6FB58779">
        <w:rPr/>
        <w:t xml:space="preserve"> </w:t>
      </w:r>
      <w:r w:rsidR="6FB58779">
        <w:rPr/>
        <w:t>paardenhouderij</w:t>
      </w:r>
      <w:r w:rsidR="6FB58779">
        <w:rPr/>
        <w:t xml:space="preserve"> (stress, </w:t>
      </w:r>
      <w:r w:rsidR="6FB58779">
        <w:rPr/>
        <w:t>vruchtbaarheid</w:t>
      </w:r>
      <w:r w:rsidR="6FB58779">
        <w:rPr/>
        <w:t xml:space="preserve">, </w:t>
      </w:r>
      <w:r w:rsidR="6FB58779">
        <w:rPr/>
        <w:t>schrikeffecten</w:t>
      </w:r>
      <w:r w:rsidR="6FB58779">
        <w:rPr/>
        <w:t xml:space="preserve">) </w:t>
      </w:r>
      <w:r w:rsidR="6FB58779">
        <w:rPr/>
        <w:t>en</w:t>
      </w:r>
      <w:r w:rsidR="6FB58779">
        <w:rPr/>
        <w:t xml:space="preserve"> </w:t>
      </w:r>
      <w:r w:rsidR="6FB58779">
        <w:rPr/>
        <w:t>botulismerisico</w:t>
      </w:r>
      <w:r w:rsidR="6FB58779">
        <w:rPr/>
        <w:t xml:space="preserve"> door </w:t>
      </w:r>
      <w:r w:rsidR="6FB58779">
        <w:rPr/>
        <w:t>draadslachtoffers</w:t>
      </w:r>
      <w:r w:rsidR="6FB58779">
        <w:rPr/>
        <w:t xml:space="preserve"> in </w:t>
      </w:r>
      <w:r w:rsidR="6FB58779">
        <w:rPr/>
        <w:t>veevoer</w:t>
      </w:r>
      <w:r w:rsidR="6FB58779">
        <w:rPr/>
        <w:t xml:space="preserve"> </w:t>
      </w:r>
      <w:r w:rsidR="6FB58779">
        <w:rPr/>
        <w:t>zijn</w:t>
      </w:r>
      <w:r w:rsidR="6FB58779">
        <w:rPr/>
        <w:t xml:space="preserve"> </w:t>
      </w:r>
      <w:r w:rsidR="6FB58779">
        <w:rPr/>
        <w:t>niet</w:t>
      </w:r>
      <w:r w:rsidR="6FB58779">
        <w:rPr/>
        <w:t xml:space="preserve"> </w:t>
      </w:r>
      <w:r w:rsidR="6FB58779">
        <w:rPr/>
        <w:t>beoordeeld</w:t>
      </w:r>
      <w:r w:rsidR="6FB58779">
        <w:rPr/>
        <w:t>.</w:t>
      </w:r>
    </w:p>
    <w:p xmlns:wp14="http://schemas.microsoft.com/office/word/2010/wordml" w14:paraId="62533F97" wp14:textId="77777777">
      <w:pPr>
        <w:pStyle w:val="Heading3"/>
      </w:pPr>
      <w:r w:rsidR="77016515">
        <w:rPr/>
        <w:t xml:space="preserve">13.2 </w:t>
      </w:r>
      <w:r w:rsidR="77016515">
        <w:rPr/>
        <w:t>Gevraagd</w:t>
      </w:r>
      <w:r w:rsidR="77016515">
        <w:rPr/>
        <w:t xml:space="preserve"> </w:t>
      </w:r>
      <w:r w:rsidR="77016515">
        <w:rPr/>
        <w:t>besluit</w:t>
      </w:r>
    </w:p>
    <w:p xmlns:wp14="http://schemas.microsoft.com/office/word/2010/wordml" w:rsidP="77016515" w14:paraId="71542F97" wp14:textId="4E4F6312">
      <w:pPr>
        <w:pStyle w:val="Normal"/>
        <w:suppressLineNumbers w:val="0"/>
        <w:bidi w:val="0"/>
        <w:spacing w:before="0" w:beforeAutospacing="off" w:after="120" w:afterAutospacing="off" w:line="276" w:lineRule="auto"/>
        <w:ind w:left="0" w:right="0"/>
        <w:jc w:val="left"/>
      </w:pPr>
      <w:r w:rsidRPr="77016515" w:rsidR="77016515">
        <w:rPr>
          <w:b w:val="1"/>
          <w:bCs w:val="1"/>
        </w:rPr>
        <w:t>Primair:</w:t>
      </w:r>
      <w:r w:rsidR="77016515">
        <w:rPr/>
        <w:t xml:space="preserve"> Ondergetekende verzoekt de vergunningverlenende overheid de omgevingsvergunningsaanvraag </w:t>
      </w:r>
      <w:r w:rsidRPr="77016515" w:rsidR="77016515">
        <w:rPr>
          <w:b w:val="1"/>
          <w:bCs w:val="1"/>
        </w:rPr>
        <w:t>te weigeren</w:t>
      </w:r>
      <w:r w:rsidR="77016515">
        <w:rPr/>
        <w:t xml:space="preserve"> op grond van de hierboven uiteengezette gebreken, in het bijzonder het ontbreken van een Landbouwimpactstudie, het niet-kwantificeren van waardevermindering, het onvoldoende PFAS-onderzoek, de volledige afwezigheid van dwingende milderende maatregelen, de niet-beoordeling van de impact op veeteelt en dierenwelzijn</w:t>
      </w:r>
      <w:r w:rsidR="38C0862F">
        <w:rPr/>
        <w:t>.</w:t>
      </w:r>
    </w:p>
    <w:p xmlns:wp14="http://schemas.microsoft.com/office/word/2010/wordml" w14:paraId="7215B9DF" wp14:textId="77777777">
      <w:r w:rsidRPr="77016515" w:rsidR="77016515">
        <w:rPr>
          <w:b w:val="1"/>
          <w:bCs w:val="1"/>
        </w:rPr>
        <w:t>Subsidiair</w:t>
      </w:r>
      <w:r w:rsidRPr="77016515" w:rsidR="77016515">
        <w:rPr>
          <w:b w:val="1"/>
          <w:bCs w:val="1"/>
        </w:rPr>
        <w:t>:</w:t>
      </w:r>
      <w:r w:rsidR="77016515">
        <w:rPr/>
        <w:t xml:space="preserve"> </w:t>
      </w:r>
      <w:r w:rsidR="77016515">
        <w:rPr/>
        <w:t>Indien</w:t>
      </w:r>
      <w:r w:rsidR="77016515">
        <w:rPr/>
        <w:t xml:space="preserve"> de </w:t>
      </w:r>
      <w:r w:rsidR="77016515">
        <w:rPr/>
        <w:t>vergunningverlenende</w:t>
      </w:r>
      <w:r w:rsidR="77016515">
        <w:rPr/>
        <w:t xml:space="preserve"> </w:t>
      </w:r>
      <w:r w:rsidR="77016515">
        <w:rPr/>
        <w:t>overheid</w:t>
      </w:r>
      <w:r w:rsidR="77016515">
        <w:rPr/>
        <w:t xml:space="preserve"> </w:t>
      </w:r>
      <w:r w:rsidR="77016515">
        <w:rPr/>
        <w:t>oordeelt</w:t>
      </w:r>
      <w:r w:rsidR="77016515">
        <w:rPr/>
        <w:t xml:space="preserve"> </w:t>
      </w:r>
      <w:r w:rsidR="77016515">
        <w:rPr/>
        <w:t>dat</w:t>
      </w:r>
      <w:r w:rsidR="77016515">
        <w:rPr/>
        <w:t xml:space="preserve"> </w:t>
      </w:r>
      <w:r w:rsidR="77016515">
        <w:rPr/>
        <w:t>een</w:t>
      </w:r>
      <w:r w:rsidR="77016515">
        <w:rPr/>
        <w:t xml:space="preserve"> </w:t>
      </w:r>
      <w:r w:rsidR="77016515">
        <w:rPr/>
        <w:t>weigering</w:t>
      </w:r>
      <w:r w:rsidR="77016515">
        <w:rPr/>
        <w:t xml:space="preserve"> </w:t>
      </w:r>
      <w:r w:rsidR="77016515">
        <w:rPr/>
        <w:t>niet</w:t>
      </w:r>
      <w:r w:rsidR="77016515">
        <w:rPr/>
        <w:t xml:space="preserve"> </w:t>
      </w:r>
      <w:r w:rsidR="77016515">
        <w:rPr/>
        <w:t>aan</w:t>
      </w:r>
      <w:r w:rsidR="77016515">
        <w:rPr/>
        <w:t xml:space="preserve"> de </w:t>
      </w:r>
      <w:r w:rsidR="77016515">
        <w:rPr/>
        <w:t>orde</w:t>
      </w:r>
      <w:r w:rsidR="77016515">
        <w:rPr/>
        <w:t xml:space="preserve"> is, </w:t>
      </w:r>
      <w:r w:rsidR="77016515">
        <w:rPr/>
        <w:t>verzoekt</w:t>
      </w:r>
      <w:r w:rsidR="77016515">
        <w:rPr/>
        <w:t xml:space="preserve"> </w:t>
      </w:r>
      <w:r w:rsidR="77016515">
        <w:rPr/>
        <w:t>ondergetekende</w:t>
      </w:r>
      <w:r w:rsidR="77016515">
        <w:rPr/>
        <w:t xml:space="preserve"> </w:t>
      </w:r>
      <w:r w:rsidR="77016515">
        <w:rPr/>
        <w:t>dat</w:t>
      </w:r>
      <w:r w:rsidR="77016515">
        <w:rPr/>
        <w:t>:</w:t>
      </w:r>
    </w:p>
    <w:p xmlns:wp14="http://schemas.microsoft.com/office/word/2010/wordml" w14:paraId="3B089F2B" wp14:textId="77777777">
      <w:pPr>
        <w:pStyle w:val="ListBullet"/>
        <w:spacing w:after="60"/>
        <w:ind w:left="720"/>
        <w:rPr/>
      </w:pPr>
      <w:r w:rsidR="77016515">
        <w:rPr/>
        <w:t xml:space="preserve">Een </w:t>
      </w:r>
      <w:r w:rsidRPr="77016515" w:rsidR="77016515">
        <w:rPr>
          <w:b w:val="1"/>
          <w:bCs w:val="1"/>
        </w:rPr>
        <w:t>volledige</w:t>
      </w:r>
      <w:r w:rsidRPr="77016515" w:rsidR="77016515">
        <w:rPr>
          <w:b w:val="1"/>
          <w:bCs w:val="1"/>
        </w:rPr>
        <w:t xml:space="preserve"> </w:t>
      </w:r>
      <w:r w:rsidRPr="77016515" w:rsidR="77016515">
        <w:rPr>
          <w:b w:val="1"/>
          <w:bCs w:val="1"/>
        </w:rPr>
        <w:t>Landbouwimpactstudie</w:t>
      </w:r>
      <w:r w:rsidR="77016515">
        <w:rPr/>
        <w:t xml:space="preserve"> </w:t>
      </w:r>
      <w:r w:rsidR="77016515">
        <w:rPr/>
        <w:t>wordt</w:t>
      </w:r>
      <w:r w:rsidR="77016515">
        <w:rPr/>
        <w:t xml:space="preserve"> </w:t>
      </w:r>
      <w:r w:rsidR="77016515">
        <w:rPr/>
        <w:t>opgemaakt</w:t>
      </w:r>
      <w:r w:rsidR="77016515">
        <w:rPr/>
        <w:t xml:space="preserve"> </w:t>
      </w:r>
      <w:r w:rsidR="77016515">
        <w:rPr/>
        <w:t>voor</w:t>
      </w:r>
      <w:r w:rsidR="77016515">
        <w:rPr/>
        <w:t xml:space="preserve"> alle </w:t>
      </w:r>
      <w:r w:rsidR="77016515">
        <w:rPr/>
        <w:t>mastlocaties</w:t>
      </w:r>
      <w:r w:rsidR="77016515">
        <w:rPr/>
        <w:t xml:space="preserve"> op </w:t>
      </w:r>
      <w:r w:rsidR="77016515">
        <w:rPr/>
        <w:t>landbouwpercelen</w:t>
      </w:r>
      <w:r w:rsidR="77016515">
        <w:rPr/>
        <w:t xml:space="preserve">, </w:t>
      </w:r>
      <w:r w:rsidR="77016515">
        <w:rPr/>
        <w:t>inclusief</w:t>
      </w:r>
      <w:r w:rsidR="77016515">
        <w:rPr/>
        <w:t xml:space="preserve"> </w:t>
      </w:r>
      <w:r w:rsidR="77016515">
        <w:rPr/>
        <w:t>cumulatieve</w:t>
      </w:r>
      <w:r w:rsidR="77016515">
        <w:rPr/>
        <w:t xml:space="preserve"> </w:t>
      </w:r>
      <w:r w:rsidR="77016515">
        <w:rPr/>
        <w:t>beoordeling</w:t>
      </w:r>
      <w:r w:rsidR="77016515">
        <w:rPr/>
        <w:t xml:space="preserve"> met </w:t>
      </w:r>
      <w:r w:rsidR="77016515">
        <w:rPr/>
        <w:t>veiligheidszones</w:t>
      </w:r>
      <w:r w:rsidR="77016515">
        <w:rPr/>
        <w:t xml:space="preserve"> </w:t>
      </w:r>
      <w:r w:rsidR="77016515">
        <w:rPr/>
        <w:t>en</w:t>
      </w:r>
      <w:r w:rsidR="77016515">
        <w:rPr/>
        <w:t xml:space="preserve"> </w:t>
      </w:r>
      <w:r w:rsidR="77016515">
        <w:rPr/>
        <w:t>werfzones</w:t>
      </w:r>
      <w:r w:rsidR="77016515">
        <w:rPr/>
        <w:t>;</w:t>
      </w:r>
    </w:p>
    <w:p xmlns:wp14="http://schemas.microsoft.com/office/word/2010/wordml" w14:paraId="011349E8" wp14:textId="77777777">
      <w:pPr>
        <w:pStyle w:val="ListBullet"/>
        <w:spacing w:after="60"/>
        <w:ind w:left="720"/>
        <w:rPr/>
      </w:pPr>
      <w:r w:rsidR="77016515">
        <w:rPr/>
        <w:t xml:space="preserve">De </w:t>
      </w:r>
      <w:r w:rsidRPr="77016515" w:rsidR="77016515">
        <w:rPr>
          <w:b w:val="1"/>
          <w:bCs w:val="1"/>
        </w:rPr>
        <w:t>waardevermindering</w:t>
      </w:r>
      <w:r w:rsidR="77016515">
        <w:rPr/>
        <w:t xml:space="preserve"> van </w:t>
      </w:r>
      <w:r w:rsidR="77016515">
        <w:rPr/>
        <w:t>getroffen</w:t>
      </w:r>
      <w:r w:rsidR="77016515">
        <w:rPr/>
        <w:t xml:space="preserve"> </w:t>
      </w:r>
      <w:r w:rsidR="77016515">
        <w:rPr/>
        <w:t>woningen</w:t>
      </w:r>
      <w:r w:rsidR="77016515">
        <w:rPr/>
        <w:t xml:space="preserve"> door </w:t>
      </w:r>
      <w:r w:rsidR="77016515">
        <w:rPr/>
        <w:t>een</w:t>
      </w:r>
      <w:r w:rsidR="77016515">
        <w:rPr/>
        <w:t xml:space="preserve"> </w:t>
      </w:r>
      <w:r w:rsidR="77016515">
        <w:rPr/>
        <w:t>onafhankelijk</w:t>
      </w:r>
      <w:r w:rsidR="77016515">
        <w:rPr/>
        <w:t xml:space="preserve"> </w:t>
      </w:r>
      <w:r w:rsidR="77016515">
        <w:rPr/>
        <w:t>taxateur</w:t>
      </w:r>
      <w:r w:rsidR="77016515">
        <w:rPr/>
        <w:t xml:space="preserve"> </w:t>
      </w:r>
      <w:r w:rsidR="77016515">
        <w:rPr/>
        <w:t>wordt</w:t>
      </w:r>
      <w:r w:rsidR="77016515">
        <w:rPr/>
        <w:t xml:space="preserve"> </w:t>
      </w:r>
      <w:r w:rsidR="77016515">
        <w:rPr/>
        <w:t>gekwantificeerd</w:t>
      </w:r>
      <w:r w:rsidR="77016515">
        <w:rPr/>
        <w:t>;</w:t>
      </w:r>
    </w:p>
    <w:p xmlns:wp14="http://schemas.microsoft.com/office/word/2010/wordml" w14:paraId="32D436ED" wp14:textId="77777777">
      <w:pPr>
        <w:pStyle w:val="ListBullet"/>
        <w:spacing w:after="60"/>
        <w:ind w:left="720"/>
        <w:rPr/>
      </w:pPr>
      <w:r w:rsidR="77016515">
        <w:rPr/>
        <w:t xml:space="preserve">De </w:t>
      </w:r>
      <w:r w:rsidRPr="77016515" w:rsidR="77016515">
        <w:rPr>
          <w:b w:val="1"/>
          <w:bCs w:val="1"/>
        </w:rPr>
        <w:t xml:space="preserve">impact </w:t>
      </w:r>
      <w:r w:rsidRPr="77016515" w:rsidR="77016515">
        <w:rPr>
          <w:b w:val="1"/>
          <w:bCs w:val="1"/>
        </w:rPr>
        <w:t>op</w:t>
      </w:r>
      <w:r w:rsidRPr="77016515" w:rsidR="77016515">
        <w:rPr>
          <w:b w:val="1"/>
          <w:bCs w:val="1"/>
        </w:rPr>
        <w:t xml:space="preserve"> </w:t>
      </w:r>
      <w:r w:rsidRPr="77016515" w:rsidR="77016515">
        <w:rPr>
          <w:b w:val="1"/>
          <w:bCs w:val="1"/>
        </w:rPr>
        <w:t>duurzame</w:t>
      </w:r>
      <w:r w:rsidRPr="77016515" w:rsidR="77016515">
        <w:rPr>
          <w:b w:val="1"/>
          <w:bCs w:val="1"/>
        </w:rPr>
        <w:t xml:space="preserve"> </w:t>
      </w:r>
      <w:r w:rsidRPr="77016515" w:rsidR="77016515">
        <w:rPr>
          <w:b w:val="1"/>
          <w:bCs w:val="1"/>
        </w:rPr>
        <w:t>woninginstallaties</w:t>
      </w:r>
      <w:r w:rsidR="77016515">
        <w:rPr/>
        <w:t xml:space="preserve"> (</w:t>
      </w:r>
      <w:r w:rsidR="77016515">
        <w:rPr/>
        <w:t>warmtepompen</w:t>
      </w:r>
      <w:r w:rsidR="77016515">
        <w:rPr/>
        <w:t xml:space="preserve"> met </w:t>
      </w:r>
      <w:r w:rsidR="77016515">
        <w:rPr/>
        <w:t>diepteboring</w:t>
      </w:r>
      <w:r w:rsidR="77016515">
        <w:rPr/>
        <w:t xml:space="preserve">, </w:t>
      </w:r>
      <w:r w:rsidR="77016515">
        <w:rPr/>
        <w:t>zonneboilers</w:t>
      </w:r>
      <w:r w:rsidR="77016515">
        <w:rPr/>
        <w:t xml:space="preserve">) </w:t>
      </w:r>
      <w:r w:rsidR="77016515">
        <w:rPr/>
        <w:t>wordt</w:t>
      </w:r>
      <w:r w:rsidR="77016515">
        <w:rPr/>
        <w:t xml:space="preserve"> </w:t>
      </w:r>
      <w:r w:rsidR="77016515">
        <w:rPr/>
        <w:t>beoordeeld</w:t>
      </w:r>
      <w:r w:rsidR="77016515">
        <w:rPr/>
        <w:t xml:space="preserve">, met name de </w:t>
      </w:r>
      <w:r w:rsidR="77016515">
        <w:rPr/>
        <w:t>interferentie</w:t>
      </w:r>
      <w:r w:rsidR="77016515">
        <w:rPr/>
        <w:t xml:space="preserve"> door </w:t>
      </w:r>
      <w:r w:rsidR="77016515">
        <w:rPr/>
        <w:t>bemaling</w:t>
      </w:r>
      <w:r w:rsidR="77016515">
        <w:rPr/>
        <w:t xml:space="preserve"> </w:t>
      </w:r>
      <w:r w:rsidR="77016515">
        <w:rPr/>
        <w:t>en</w:t>
      </w:r>
      <w:r w:rsidR="77016515">
        <w:rPr/>
        <w:t xml:space="preserve"> </w:t>
      </w:r>
      <w:r w:rsidR="77016515">
        <w:rPr/>
        <w:t>permanente</w:t>
      </w:r>
      <w:r w:rsidR="77016515">
        <w:rPr/>
        <w:t xml:space="preserve"> </w:t>
      </w:r>
      <w:r w:rsidR="77016515">
        <w:rPr/>
        <w:t>bodemopwarming</w:t>
      </w:r>
      <w:r w:rsidR="77016515">
        <w:rPr/>
        <w:t xml:space="preserve"> door </w:t>
      </w:r>
      <w:r w:rsidR="77016515">
        <w:rPr/>
        <w:t>kabels</w:t>
      </w:r>
      <w:r w:rsidR="77016515">
        <w:rPr/>
        <w:t>;</w:t>
      </w:r>
    </w:p>
    <w:p xmlns:wp14="http://schemas.microsoft.com/office/word/2010/wordml" w14:paraId="141842B9" wp14:textId="77777777">
      <w:pPr>
        <w:pStyle w:val="ListBullet"/>
        <w:spacing w:after="60"/>
        <w:ind w:left="720"/>
        <w:rPr/>
      </w:pPr>
      <w:r w:rsidRPr="77016515" w:rsidR="77016515">
        <w:rPr>
          <w:b w:val="1"/>
          <w:bCs w:val="1"/>
        </w:rPr>
        <w:t>Volledig</w:t>
      </w:r>
      <w:r w:rsidRPr="77016515" w:rsidR="77016515">
        <w:rPr>
          <w:b w:val="1"/>
          <w:bCs w:val="1"/>
        </w:rPr>
        <w:t xml:space="preserve"> PFAS-</w:t>
      </w:r>
      <w:r w:rsidRPr="77016515" w:rsidR="77016515">
        <w:rPr>
          <w:b w:val="1"/>
          <w:bCs w:val="1"/>
        </w:rPr>
        <w:t>onderzoek</w:t>
      </w:r>
      <w:r w:rsidR="77016515">
        <w:rPr/>
        <w:t xml:space="preserve"> </w:t>
      </w:r>
      <w:r w:rsidR="77016515">
        <w:rPr/>
        <w:t>wordt</w:t>
      </w:r>
      <w:r w:rsidR="77016515">
        <w:rPr/>
        <w:t xml:space="preserve"> </w:t>
      </w:r>
      <w:r w:rsidR="77016515">
        <w:rPr/>
        <w:t>uitgevoerd</w:t>
      </w:r>
      <w:r w:rsidR="77016515">
        <w:rPr/>
        <w:t xml:space="preserve"> op alle </w:t>
      </w:r>
      <w:r w:rsidR="77016515">
        <w:rPr/>
        <w:t>verdachte</w:t>
      </w:r>
      <w:r w:rsidR="77016515">
        <w:rPr/>
        <w:t xml:space="preserve"> </w:t>
      </w:r>
      <w:r w:rsidR="77016515">
        <w:rPr/>
        <w:t>locaties</w:t>
      </w:r>
      <w:r w:rsidR="77016515">
        <w:rPr/>
        <w:t xml:space="preserve"> </w:t>
      </w:r>
      <w:r w:rsidR="77016515">
        <w:rPr/>
        <w:t>voorafgaand</w:t>
      </w:r>
      <w:r w:rsidR="77016515">
        <w:rPr/>
        <w:t xml:space="preserve"> </w:t>
      </w:r>
      <w:r w:rsidR="77016515">
        <w:rPr/>
        <w:t>aan</w:t>
      </w:r>
      <w:r w:rsidR="77016515">
        <w:rPr/>
        <w:t xml:space="preserve"> </w:t>
      </w:r>
      <w:r w:rsidR="77016515">
        <w:rPr/>
        <w:t>graafwerken</w:t>
      </w:r>
      <w:r w:rsidR="77016515">
        <w:rPr/>
        <w:t>;</w:t>
      </w:r>
    </w:p>
    <w:p xmlns:wp14="http://schemas.microsoft.com/office/word/2010/wordml" w14:paraId="09A66954" wp14:textId="77777777">
      <w:pPr>
        <w:pStyle w:val="ListBullet"/>
        <w:spacing w:after="60"/>
        <w:ind w:left="720"/>
        <w:rPr/>
      </w:pPr>
      <w:r w:rsidRPr="77016515" w:rsidR="77016515">
        <w:rPr>
          <w:b w:val="1"/>
          <w:bCs w:val="1"/>
        </w:rPr>
        <w:t>Bindende</w:t>
      </w:r>
      <w:r w:rsidRPr="77016515" w:rsidR="77016515">
        <w:rPr>
          <w:b w:val="1"/>
          <w:bCs w:val="1"/>
        </w:rPr>
        <w:t xml:space="preserve"> </w:t>
      </w:r>
      <w:r w:rsidRPr="77016515" w:rsidR="77016515">
        <w:rPr>
          <w:b w:val="1"/>
          <w:bCs w:val="1"/>
        </w:rPr>
        <w:t>vergunningsvoorwaarden</w:t>
      </w:r>
      <w:r w:rsidR="77016515">
        <w:rPr/>
        <w:t xml:space="preserve"> </w:t>
      </w:r>
      <w:r w:rsidR="77016515">
        <w:rPr/>
        <w:t>worden</w:t>
      </w:r>
      <w:r w:rsidR="77016515">
        <w:rPr/>
        <w:t xml:space="preserve"> </w:t>
      </w:r>
      <w:r w:rsidR="77016515">
        <w:rPr/>
        <w:t>opgelegd</w:t>
      </w:r>
      <w:r w:rsidR="77016515">
        <w:rPr/>
        <w:t xml:space="preserve"> </w:t>
      </w:r>
      <w:r w:rsidR="77016515">
        <w:rPr/>
        <w:t>voor</w:t>
      </w:r>
      <w:r w:rsidR="77016515">
        <w:rPr/>
        <w:t xml:space="preserve"> </w:t>
      </w:r>
      <w:r w:rsidR="77016515">
        <w:rPr/>
        <w:t>zettingsmonitoring</w:t>
      </w:r>
      <w:r w:rsidR="77016515">
        <w:rPr/>
        <w:t xml:space="preserve"> met </w:t>
      </w:r>
      <w:r w:rsidR="77016515">
        <w:rPr/>
        <w:t>automatische</w:t>
      </w:r>
      <w:r w:rsidR="77016515">
        <w:rPr/>
        <w:t xml:space="preserve"> </w:t>
      </w:r>
      <w:r w:rsidR="77016515">
        <w:rPr/>
        <w:t>stopzetting</w:t>
      </w:r>
      <w:r w:rsidR="77016515">
        <w:rPr/>
        <w:t xml:space="preserve"> </w:t>
      </w:r>
      <w:r w:rsidR="77016515">
        <w:rPr/>
        <w:t>bij</w:t>
      </w:r>
      <w:r w:rsidR="77016515">
        <w:rPr/>
        <w:t xml:space="preserve"> </w:t>
      </w:r>
      <w:r w:rsidR="77016515">
        <w:rPr/>
        <w:t>overschrijding</w:t>
      </w:r>
      <w:r w:rsidR="77016515">
        <w:rPr/>
        <w:t xml:space="preserve"> van de 20mm-drempel, met </w:t>
      </w:r>
      <w:r w:rsidRPr="77016515" w:rsidR="77016515">
        <w:rPr>
          <w:b w:val="1"/>
          <w:bCs w:val="1"/>
        </w:rPr>
        <w:t>tegensprekelijke</w:t>
      </w:r>
      <w:r w:rsidRPr="77016515" w:rsidR="77016515">
        <w:rPr>
          <w:b w:val="1"/>
          <w:bCs w:val="1"/>
        </w:rPr>
        <w:t xml:space="preserve"> </w:t>
      </w:r>
      <w:r w:rsidRPr="77016515" w:rsidR="77016515">
        <w:rPr>
          <w:b w:val="1"/>
          <w:bCs w:val="1"/>
        </w:rPr>
        <w:t>plaatsbeschrijving</w:t>
      </w:r>
      <w:r w:rsidR="77016515">
        <w:rPr/>
        <w:t xml:space="preserve"> van alle </w:t>
      </w:r>
      <w:r w:rsidR="77016515">
        <w:rPr/>
        <w:t>constructies</w:t>
      </w:r>
      <w:r w:rsidR="77016515">
        <w:rPr/>
        <w:t xml:space="preserve"> (</w:t>
      </w:r>
      <w:r w:rsidR="77016515">
        <w:rPr/>
        <w:t>inclusief</w:t>
      </w:r>
      <w:r w:rsidR="77016515">
        <w:rPr/>
        <w:t xml:space="preserve"> </w:t>
      </w:r>
      <w:r w:rsidR="77016515">
        <w:rPr/>
        <w:t>ongefundeerde</w:t>
      </w:r>
      <w:r w:rsidR="77016515">
        <w:rPr/>
        <w:t xml:space="preserve"> </w:t>
      </w:r>
      <w:r w:rsidR="77016515">
        <w:rPr/>
        <w:t>historische</w:t>
      </w:r>
      <w:r w:rsidR="77016515">
        <w:rPr/>
        <w:t xml:space="preserve"> </w:t>
      </w:r>
      <w:r w:rsidR="77016515">
        <w:rPr/>
        <w:t>gebouwen</w:t>
      </w:r>
      <w:r w:rsidR="77016515">
        <w:rPr/>
        <w:t xml:space="preserve">) in de </w:t>
      </w:r>
      <w:r w:rsidR="77016515">
        <w:rPr/>
        <w:t>bemalingsinvloedszone</w:t>
      </w:r>
      <w:r w:rsidR="77016515">
        <w:rPr/>
        <w:t>;</w:t>
      </w:r>
    </w:p>
    <w:p xmlns:wp14="http://schemas.microsoft.com/office/word/2010/wordml" w14:paraId="010FF723" wp14:textId="77777777">
      <w:pPr>
        <w:pStyle w:val="ListBullet"/>
        <w:spacing w:after="60"/>
        <w:ind w:left="720"/>
        <w:rPr/>
      </w:pPr>
      <w:r w:rsidR="77016515">
        <w:rPr/>
        <w:t xml:space="preserve">Een </w:t>
      </w:r>
      <w:r w:rsidRPr="77016515" w:rsidR="77016515">
        <w:rPr>
          <w:b w:val="1"/>
          <w:bCs w:val="1"/>
        </w:rPr>
        <w:t>bindend</w:t>
      </w:r>
      <w:r w:rsidRPr="77016515" w:rsidR="77016515">
        <w:rPr>
          <w:b w:val="1"/>
          <w:bCs w:val="1"/>
        </w:rPr>
        <w:t xml:space="preserve"> </w:t>
      </w:r>
      <w:r w:rsidRPr="77016515" w:rsidR="77016515">
        <w:rPr>
          <w:b w:val="1"/>
          <w:bCs w:val="1"/>
        </w:rPr>
        <w:t>en</w:t>
      </w:r>
      <w:r w:rsidRPr="77016515" w:rsidR="77016515">
        <w:rPr>
          <w:b w:val="1"/>
          <w:bCs w:val="1"/>
        </w:rPr>
        <w:t xml:space="preserve"> </w:t>
      </w:r>
      <w:r w:rsidRPr="77016515" w:rsidR="77016515">
        <w:rPr>
          <w:b w:val="1"/>
          <w:bCs w:val="1"/>
        </w:rPr>
        <w:t>toereikend</w:t>
      </w:r>
      <w:r w:rsidRPr="77016515" w:rsidR="77016515">
        <w:rPr>
          <w:b w:val="1"/>
          <w:bCs w:val="1"/>
        </w:rPr>
        <w:t xml:space="preserve"> </w:t>
      </w:r>
      <w:r w:rsidRPr="77016515" w:rsidR="77016515">
        <w:rPr>
          <w:b w:val="1"/>
          <w:bCs w:val="1"/>
        </w:rPr>
        <w:t>landbouwprotocol</w:t>
      </w:r>
      <w:r w:rsidR="77016515">
        <w:rPr/>
        <w:t xml:space="preserve"> </w:t>
      </w:r>
      <w:r w:rsidR="77016515">
        <w:rPr/>
        <w:t>als</w:t>
      </w:r>
      <w:r w:rsidR="77016515">
        <w:rPr/>
        <w:t xml:space="preserve"> </w:t>
      </w:r>
      <w:r w:rsidR="77016515">
        <w:rPr/>
        <w:t>vergunningsvoorwaarde</w:t>
      </w:r>
      <w:r w:rsidR="77016515">
        <w:rPr/>
        <w:t xml:space="preserve"> </w:t>
      </w:r>
      <w:r w:rsidR="77016515">
        <w:rPr/>
        <w:t>wordt</w:t>
      </w:r>
      <w:r w:rsidR="77016515">
        <w:rPr/>
        <w:t xml:space="preserve"> </w:t>
      </w:r>
      <w:r w:rsidR="77016515">
        <w:rPr/>
        <w:t>opgelegd</w:t>
      </w:r>
      <w:r w:rsidR="77016515">
        <w:rPr/>
        <w:t xml:space="preserve">, met </w:t>
      </w:r>
      <w:r w:rsidR="77016515">
        <w:rPr/>
        <w:t>individuele</w:t>
      </w:r>
      <w:r w:rsidR="77016515">
        <w:rPr/>
        <w:t xml:space="preserve"> </w:t>
      </w:r>
      <w:r w:rsidR="77016515">
        <w:rPr/>
        <w:t>schadevergoeding</w:t>
      </w:r>
      <w:r w:rsidR="77016515">
        <w:rPr/>
        <w:t xml:space="preserve"> </w:t>
      </w:r>
      <w:r w:rsidR="77016515">
        <w:rPr/>
        <w:t>gebaseerd</w:t>
      </w:r>
      <w:r w:rsidR="77016515">
        <w:rPr/>
        <w:t xml:space="preserve"> op </w:t>
      </w:r>
      <w:r w:rsidR="77016515">
        <w:rPr/>
        <w:t>onafhankelijke</w:t>
      </w:r>
      <w:r w:rsidR="77016515">
        <w:rPr/>
        <w:t xml:space="preserve"> </w:t>
      </w:r>
      <w:r w:rsidR="77016515">
        <w:rPr/>
        <w:t>taxatie</w:t>
      </w:r>
      <w:r w:rsidR="77016515">
        <w:rPr/>
        <w:t>;</w:t>
      </w:r>
    </w:p>
    <w:p xmlns:wp14="http://schemas.microsoft.com/office/word/2010/wordml" w14:paraId="38602C3A" wp14:textId="77777777">
      <w:pPr>
        <w:pStyle w:val="ListBullet"/>
        <w:spacing w:after="60"/>
        <w:ind w:left="720"/>
        <w:rPr/>
      </w:pPr>
      <w:r w:rsidR="77016515">
        <w:rPr/>
        <w:t xml:space="preserve">Het </w:t>
      </w:r>
      <w:r w:rsidRPr="77016515" w:rsidR="77016515">
        <w:rPr>
          <w:b w:val="1"/>
          <w:bCs w:val="1"/>
        </w:rPr>
        <w:t>voorzorgsbeginsel</w:t>
      </w:r>
      <w:r w:rsidR="77016515">
        <w:rPr/>
        <w:t xml:space="preserve"> </w:t>
      </w:r>
      <w:r w:rsidR="77016515">
        <w:rPr/>
        <w:t>wordt</w:t>
      </w:r>
      <w:r w:rsidR="77016515">
        <w:rPr/>
        <w:t xml:space="preserve"> </w:t>
      </w:r>
      <w:r w:rsidR="77016515">
        <w:rPr/>
        <w:t>toegepast</w:t>
      </w:r>
      <w:r w:rsidR="77016515">
        <w:rPr/>
        <w:t xml:space="preserve"> </w:t>
      </w:r>
      <w:r w:rsidR="77016515">
        <w:rPr/>
        <w:t>bij</w:t>
      </w:r>
      <w:r w:rsidR="77016515">
        <w:rPr/>
        <w:t xml:space="preserve"> EMF-</w:t>
      </w:r>
      <w:r w:rsidR="77016515">
        <w:rPr/>
        <w:t>effecten</w:t>
      </w:r>
      <w:r w:rsidR="77016515">
        <w:rPr/>
        <w:t xml:space="preserve"> op </w:t>
      </w:r>
      <w:r w:rsidR="77016515">
        <w:rPr/>
        <w:t>landbouw</w:t>
      </w:r>
      <w:r w:rsidR="77016515">
        <w:rPr/>
        <w:t xml:space="preserve"> </w:t>
      </w:r>
      <w:r w:rsidR="77016515">
        <w:rPr/>
        <w:t>en</w:t>
      </w:r>
      <w:r w:rsidR="77016515">
        <w:rPr/>
        <w:t xml:space="preserve"> </w:t>
      </w:r>
      <w:r w:rsidR="77016515">
        <w:rPr/>
        <w:t>veeteelt</w:t>
      </w:r>
      <w:r w:rsidR="77016515">
        <w:rPr/>
        <w:t xml:space="preserve">: </w:t>
      </w:r>
      <w:r w:rsidR="77016515">
        <w:rPr/>
        <w:t>vergroting</w:t>
      </w:r>
      <w:r w:rsidR="77016515">
        <w:rPr/>
        <w:t xml:space="preserve"> </w:t>
      </w:r>
      <w:r w:rsidR="77016515">
        <w:rPr/>
        <w:t>afstand</w:t>
      </w:r>
      <w:r w:rsidR="77016515">
        <w:rPr/>
        <w:t xml:space="preserve"> </w:t>
      </w:r>
      <w:r w:rsidR="77016515">
        <w:rPr/>
        <w:t>masten</w:t>
      </w:r>
      <w:r w:rsidR="77016515">
        <w:rPr/>
        <w:t xml:space="preserve"> tot vee- </w:t>
      </w:r>
      <w:r w:rsidR="77016515">
        <w:rPr/>
        <w:t>en</w:t>
      </w:r>
      <w:r w:rsidR="77016515">
        <w:rPr/>
        <w:t xml:space="preserve"> </w:t>
      </w:r>
      <w:r w:rsidR="77016515">
        <w:rPr/>
        <w:t>teeltbedrijven</w:t>
      </w:r>
      <w:r w:rsidR="77016515">
        <w:rPr/>
        <w:t xml:space="preserve"> (in het </w:t>
      </w:r>
      <w:r w:rsidR="77016515">
        <w:rPr/>
        <w:t>bijzonder</w:t>
      </w:r>
      <w:r w:rsidR="77016515">
        <w:rPr/>
        <w:t xml:space="preserve"> </w:t>
      </w:r>
      <w:r w:rsidR="77016515">
        <w:rPr/>
        <w:t>paardenhouderijen</w:t>
      </w:r>
      <w:r w:rsidR="77016515">
        <w:rPr/>
        <w:t xml:space="preserve">), EMF-monitoring met </w:t>
      </w:r>
      <w:r w:rsidR="77016515">
        <w:rPr/>
        <w:t>sanctiemechanisme</w:t>
      </w:r>
      <w:r w:rsidR="77016515">
        <w:rPr/>
        <w:t xml:space="preserve">, </w:t>
      </w:r>
      <w:r w:rsidR="77016515">
        <w:rPr/>
        <w:t>en</w:t>
      </w:r>
      <w:r w:rsidR="77016515">
        <w:rPr/>
        <w:t xml:space="preserve"> </w:t>
      </w:r>
      <w:r w:rsidR="77016515">
        <w:rPr/>
        <w:t>een</w:t>
      </w:r>
      <w:r w:rsidR="77016515">
        <w:rPr/>
        <w:t xml:space="preserve"> </w:t>
      </w:r>
      <w:r w:rsidRPr="77016515" w:rsidR="77016515">
        <w:rPr>
          <w:b w:val="1"/>
          <w:bCs w:val="1"/>
        </w:rPr>
        <w:t>botulismepreventieprotocol</w:t>
      </w:r>
      <w:r w:rsidR="77016515">
        <w:rPr/>
        <w:t xml:space="preserve"> (</w:t>
      </w:r>
      <w:r w:rsidR="77016515">
        <w:rPr/>
        <w:t>systematische</w:t>
      </w:r>
      <w:r w:rsidR="77016515">
        <w:rPr/>
        <w:t xml:space="preserve"> </w:t>
      </w:r>
      <w:r w:rsidR="77016515">
        <w:rPr/>
        <w:t>kadaveropruiming</w:t>
      </w:r>
      <w:r w:rsidR="77016515">
        <w:rPr/>
        <w:t xml:space="preserve">) </w:t>
      </w:r>
      <w:r w:rsidR="77016515">
        <w:rPr/>
        <w:t>langs</w:t>
      </w:r>
      <w:r w:rsidR="77016515">
        <w:rPr/>
        <w:t xml:space="preserve"> de </w:t>
      </w:r>
      <w:r w:rsidR="77016515">
        <w:rPr/>
        <w:t>bovengrondse</w:t>
      </w:r>
      <w:r w:rsidR="77016515">
        <w:rPr/>
        <w:t xml:space="preserve"> </w:t>
      </w:r>
      <w:r w:rsidR="77016515">
        <w:rPr/>
        <w:t>verbinding</w:t>
      </w:r>
      <w:r w:rsidR="77016515">
        <w:rPr/>
        <w:t>;</w:t>
      </w:r>
    </w:p>
    <w:p xmlns:wp14="http://schemas.microsoft.com/office/word/2010/wordml" w14:paraId="33973584" wp14:textId="77777777">
      <w:pPr>
        <w:pStyle w:val="ListBullet"/>
        <w:spacing w:after="60"/>
        <w:ind w:left="720"/>
        <w:rPr/>
      </w:pPr>
      <w:r w:rsidRPr="77016515" w:rsidR="77016515">
        <w:rPr>
          <w:b w:val="1"/>
          <w:bCs w:val="1"/>
        </w:rPr>
        <w:t xml:space="preserve">HDD of </w:t>
      </w:r>
      <w:r w:rsidRPr="77016515" w:rsidR="77016515">
        <w:rPr>
          <w:b w:val="1"/>
          <w:bCs w:val="1"/>
        </w:rPr>
        <w:t>vergelijkbare</w:t>
      </w:r>
      <w:r w:rsidRPr="77016515" w:rsidR="77016515">
        <w:rPr>
          <w:b w:val="1"/>
          <w:bCs w:val="1"/>
        </w:rPr>
        <w:t xml:space="preserve"> </w:t>
      </w:r>
      <w:r w:rsidRPr="77016515" w:rsidR="77016515">
        <w:rPr>
          <w:b w:val="1"/>
          <w:bCs w:val="1"/>
        </w:rPr>
        <w:t>sleufloze</w:t>
      </w:r>
      <w:r w:rsidRPr="77016515" w:rsidR="77016515">
        <w:rPr>
          <w:b w:val="1"/>
          <w:bCs w:val="1"/>
        </w:rPr>
        <w:t xml:space="preserve"> </w:t>
      </w:r>
      <w:r w:rsidRPr="77016515" w:rsidR="77016515">
        <w:rPr>
          <w:b w:val="1"/>
          <w:bCs w:val="1"/>
        </w:rPr>
        <w:t>technieken</w:t>
      </w:r>
      <w:r w:rsidR="77016515">
        <w:rPr/>
        <w:t xml:space="preserve"> </w:t>
      </w:r>
      <w:r w:rsidR="77016515">
        <w:rPr/>
        <w:t>worden</w:t>
      </w:r>
      <w:r w:rsidR="77016515">
        <w:rPr/>
        <w:t xml:space="preserve"> </w:t>
      </w:r>
      <w:r w:rsidR="77016515">
        <w:rPr/>
        <w:t>onderzocht</w:t>
      </w:r>
      <w:r w:rsidR="77016515">
        <w:rPr/>
        <w:t xml:space="preserve"> </w:t>
      </w:r>
      <w:r w:rsidR="77016515">
        <w:rPr/>
        <w:t>en</w:t>
      </w:r>
      <w:r w:rsidR="77016515">
        <w:rPr/>
        <w:t xml:space="preserve"> </w:t>
      </w:r>
      <w:r w:rsidR="77016515">
        <w:rPr/>
        <w:t>waar</w:t>
      </w:r>
      <w:r w:rsidR="77016515">
        <w:rPr/>
        <w:t xml:space="preserve"> </w:t>
      </w:r>
      <w:r w:rsidR="77016515">
        <w:rPr/>
        <w:t>mogelijk</w:t>
      </w:r>
      <w:r w:rsidR="77016515">
        <w:rPr/>
        <w:t xml:space="preserve"> </w:t>
      </w:r>
      <w:r w:rsidR="77016515">
        <w:rPr/>
        <w:t>toegepast</w:t>
      </w:r>
      <w:r w:rsidR="77016515">
        <w:rPr/>
        <w:t xml:space="preserve"> </w:t>
      </w:r>
      <w:r w:rsidR="77016515">
        <w:rPr/>
        <w:t>voor</w:t>
      </w:r>
      <w:r w:rsidR="77016515">
        <w:rPr/>
        <w:t xml:space="preserve"> </w:t>
      </w:r>
      <w:r w:rsidR="77016515">
        <w:rPr/>
        <w:t>landbouwsecties</w:t>
      </w:r>
      <w:r w:rsidR="77016515">
        <w:rPr/>
        <w:t xml:space="preserve">, </w:t>
      </w:r>
      <w:r w:rsidR="77016515">
        <w:rPr/>
        <w:t>niet</w:t>
      </w:r>
      <w:r w:rsidR="77016515">
        <w:rPr/>
        <w:t xml:space="preserve"> </w:t>
      </w:r>
      <w:r w:rsidR="77016515">
        <w:rPr/>
        <w:t>enkel</w:t>
      </w:r>
      <w:r w:rsidR="77016515">
        <w:rPr/>
        <w:t xml:space="preserve"> </w:t>
      </w:r>
      <w:r w:rsidR="77016515">
        <w:rPr/>
        <w:t>voor</w:t>
      </w:r>
      <w:r w:rsidR="77016515">
        <w:rPr/>
        <w:t xml:space="preserve"> </w:t>
      </w:r>
      <w:r w:rsidR="77016515">
        <w:rPr/>
        <w:t>ecologische</w:t>
      </w:r>
      <w:r w:rsidR="77016515">
        <w:rPr/>
        <w:t xml:space="preserve"> </w:t>
      </w:r>
      <w:r w:rsidR="77016515">
        <w:rPr/>
        <w:t>en</w:t>
      </w:r>
      <w:r w:rsidR="77016515">
        <w:rPr/>
        <w:t xml:space="preserve"> </w:t>
      </w:r>
      <w:r w:rsidR="77016515">
        <w:rPr/>
        <w:t>infrastructurele</w:t>
      </w:r>
      <w:r w:rsidR="77016515">
        <w:rPr/>
        <w:t xml:space="preserve"> </w:t>
      </w:r>
      <w:r w:rsidR="77016515">
        <w:rPr/>
        <w:t>zones;</w:t>
      </w:r>
    </w:p>
    <w:p xmlns:wp14="http://schemas.microsoft.com/office/word/2010/wordml" w14:paraId="3778BC6F" wp14:textId="77777777">
      <w:pPr>
        <w:pStyle w:val="ListBullet"/>
        <w:spacing w:after="60"/>
        <w:ind w:left="720"/>
        <w:rPr/>
      </w:pPr>
      <w:r w:rsidR="77016515">
        <w:rPr/>
        <w:t xml:space="preserve">De </w:t>
      </w:r>
      <w:r w:rsidRPr="77016515" w:rsidR="77016515">
        <w:rPr>
          <w:b w:val="1"/>
          <w:bCs w:val="1"/>
        </w:rPr>
        <w:t>stikstofeffecten</w:t>
      </w:r>
      <w:r w:rsidRPr="77016515" w:rsidR="77016515">
        <w:rPr>
          <w:b w:val="1"/>
          <w:bCs w:val="1"/>
        </w:rPr>
        <w:t xml:space="preserve"> op </w:t>
      </w:r>
      <w:r w:rsidRPr="77016515" w:rsidR="77016515">
        <w:rPr>
          <w:b w:val="1"/>
          <w:bCs w:val="1"/>
        </w:rPr>
        <w:t>commercieel</w:t>
      </w:r>
      <w:r w:rsidRPr="77016515" w:rsidR="77016515">
        <w:rPr>
          <w:b w:val="1"/>
          <w:bCs w:val="1"/>
        </w:rPr>
        <w:t xml:space="preserve"> </w:t>
      </w:r>
      <w:r w:rsidRPr="77016515" w:rsidR="77016515">
        <w:rPr>
          <w:b w:val="1"/>
          <w:bCs w:val="1"/>
        </w:rPr>
        <w:t>agrarisch</w:t>
      </w:r>
      <w:r w:rsidRPr="77016515" w:rsidR="77016515">
        <w:rPr>
          <w:b w:val="1"/>
          <w:bCs w:val="1"/>
        </w:rPr>
        <w:t xml:space="preserve"> </w:t>
      </w:r>
      <w:r w:rsidRPr="77016515" w:rsidR="77016515">
        <w:rPr>
          <w:b w:val="1"/>
          <w:bCs w:val="1"/>
        </w:rPr>
        <w:t>gebied</w:t>
      </w:r>
      <w:r w:rsidR="77016515">
        <w:rPr/>
        <w:t xml:space="preserve"> </w:t>
      </w:r>
      <w:r w:rsidR="77016515">
        <w:rPr/>
        <w:t>worden</w:t>
      </w:r>
      <w:r w:rsidR="77016515">
        <w:rPr/>
        <w:t xml:space="preserve"> </w:t>
      </w:r>
      <w:r w:rsidR="77016515">
        <w:rPr/>
        <w:t>beoordeeld</w:t>
      </w:r>
      <w:r w:rsidR="77016515">
        <w:rPr/>
        <w:t xml:space="preserve"> met </w:t>
      </w:r>
      <w:r w:rsidR="77016515">
        <w:rPr/>
        <w:t>een</w:t>
      </w:r>
      <w:r w:rsidR="77016515">
        <w:rPr/>
        <w:t xml:space="preserve"> KDW-</w:t>
      </w:r>
      <w:r w:rsidR="77016515">
        <w:rPr/>
        <w:t>analyse</w:t>
      </w:r>
      <w:r w:rsidR="77016515">
        <w:rPr/>
        <w:t xml:space="preserve"> </w:t>
      </w:r>
      <w:r w:rsidR="77016515">
        <w:rPr/>
        <w:t>voor</w:t>
      </w:r>
      <w:r w:rsidR="77016515">
        <w:rPr/>
        <w:t xml:space="preserve"> </w:t>
      </w:r>
      <w:r w:rsidR="77016515">
        <w:rPr/>
        <w:t>gewasopbrengsten</w:t>
      </w:r>
      <w:r w:rsidR="77016515">
        <w:rPr/>
        <w:t>;</w:t>
      </w:r>
    </w:p>
    <w:p xmlns:wp14="http://schemas.microsoft.com/office/word/2010/wordml" w14:paraId="735DD583" wp14:textId="77777777">
      <w:pPr>
        <w:pStyle w:val="ListBullet"/>
        <w:spacing w:after="60"/>
        <w:ind w:left="720"/>
        <w:rPr/>
      </w:pPr>
      <w:r w:rsidR="77016515">
        <w:rPr/>
        <w:t xml:space="preserve">De </w:t>
      </w:r>
      <w:r w:rsidRPr="77016515" w:rsidR="77016515">
        <w:rPr>
          <w:b w:val="1"/>
          <w:bCs w:val="1"/>
        </w:rPr>
        <w:t>compensatieregeling</w:t>
      </w:r>
      <w:r w:rsidR="77016515">
        <w:rPr/>
        <w:t xml:space="preserve"> </w:t>
      </w:r>
      <w:r w:rsidR="77016515">
        <w:rPr/>
        <w:t>wordt</w:t>
      </w:r>
      <w:r w:rsidR="77016515">
        <w:rPr/>
        <w:t xml:space="preserve"> </w:t>
      </w:r>
      <w:r w:rsidR="77016515">
        <w:rPr/>
        <w:t>uitgebreid</w:t>
      </w:r>
      <w:r w:rsidR="77016515">
        <w:rPr/>
        <w:t xml:space="preserve"> </w:t>
      </w:r>
      <w:r w:rsidR="77016515">
        <w:rPr/>
        <w:t>naar</w:t>
      </w:r>
      <w:r w:rsidR="77016515">
        <w:rPr/>
        <w:t xml:space="preserve"> alle </w:t>
      </w:r>
      <w:r w:rsidR="77016515">
        <w:rPr/>
        <w:t>getroffen</w:t>
      </w:r>
      <w:r w:rsidR="77016515">
        <w:rPr/>
        <w:t xml:space="preserve"> </w:t>
      </w:r>
      <w:r w:rsidR="77016515">
        <w:rPr/>
        <w:t>bewoners</w:t>
      </w:r>
      <w:r w:rsidR="77016515">
        <w:rPr/>
        <w:t xml:space="preserve"> (</w:t>
      </w:r>
      <w:r w:rsidR="77016515">
        <w:rPr/>
        <w:t>ook</w:t>
      </w:r>
      <w:r w:rsidR="77016515">
        <w:rPr/>
        <w:t xml:space="preserve"> </w:t>
      </w:r>
      <w:r w:rsidR="77016515">
        <w:rPr/>
        <w:t>bestaand</w:t>
      </w:r>
      <w:r w:rsidR="77016515">
        <w:rPr/>
        <w:t xml:space="preserve"> trace) </w:t>
      </w:r>
      <w:r w:rsidR="77016515">
        <w:rPr/>
        <w:t>en</w:t>
      </w:r>
      <w:r w:rsidR="77016515">
        <w:rPr/>
        <w:t xml:space="preserve"> alle disciplines (</w:t>
      </w:r>
      <w:r w:rsidR="77016515">
        <w:rPr/>
        <w:t>ook</w:t>
      </w:r>
      <w:r w:rsidR="77016515">
        <w:rPr/>
        <w:t xml:space="preserve"> </w:t>
      </w:r>
      <w:r w:rsidR="77016515">
        <w:rPr/>
        <w:t>gezondheid</w:t>
      </w:r>
      <w:r w:rsidR="77016515">
        <w:rPr/>
        <w:t>);</w:t>
      </w:r>
    </w:p>
    <w:p xmlns:wp14="http://schemas.microsoft.com/office/word/2010/wordml" w14:paraId="1D52633F" wp14:textId="77777777">
      <w:pPr>
        <w:pStyle w:val="ListBullet"/>
        <w:spacing w:after="60"/>
        <w:ind w:left="720"/>
        <w:rPr/>
      </w:pPr>
      <w:r w:rsidR="77016515">
        <w:rPr/>
        <w:t xml:space="preserve">Het HS-station </w:t>
      </w:r>
      <w:r w:rsidR="77016515">
        <w:rPr/>
        <w:t>Izegem</w:t>
      </w:r>
      <w:r w:rsidR="77016515">
        <w:rPr/>
        <w:t xml:space="preserve"> </w:t>
      </w:r>
      <w:r w:rsidR="77016515">
        <w:rPr/>
        <w:t>wordt</w:t>
      </w:r>
      <w:r w:rsidR="77016515">
        <w:rPr/>
        <w:t xml:space="preserve"> </w:t>
      </w:r>
      <w:r w:rsidR="77016515">
        <w:rPr/>
        <w:t>beperkt</w:t>
      </w:r>
      <w:r w:rsidR="77016515">
        <w:rPr/>
        <w:t xml:space="preserve"> tot de </w:t>
      </w:r>
      <w:r w:rsidRPr="77016515" w:rsidR="77016515">
        <w:rPr>
          <w:b w:val="1"/>
          <w:bCs w:val="1"/>
        </w:rPr>
        <w:t xml:space="preserve">6 ha </w:t>
      </w:r>
      <w:r w:rsidRPr="77016515" w:rsidR="77016515">
        <w:rPr>
          <w:b w:val="1"/>
          <w:bCs w:val="1"/>
        </w:rPr>
        <w:t>voorzien</w:t>
      </w:r>
      <w:r w:rsidRPr="77016515" w:rsidR="77016515">
        <w:rPr>
          <w:b w:val="1"/>
          <w:bCs w:val="1"/>
        </w:rPr>
        <w:t xml:space="preserve"> in het GRUP</w:t>
      </w:r>
      <w:r w:rsidR="77016515">
        <w:rPr/>
        <w:t xml:space="preserve">, </w:t>
      </w:r>
      <w:r w:rsidR="77016515">
        <w:rPr/>
        <w:t>niet</w:t>
      </w:r>
      <w:r w:rsidR="77016515">
        <w:rPr/>
        <w:t xml:space="preserve"> de 7,34 ha in de </w:t>
      </w:r>
      <w:r w:rsidR="77016515">
        <w:rPr/>
        <w:t>aanvraag</w:t>
      </w:r>
      <w:r w:rsidR="77016515">
        <w:rPr/>
        <w:t>;</w:t>
      </w:r>
    </w:p>
    <w:p xmlns:wp14="http://schemas.microsoft.com/office/word/2010/wordml" w:rsidP="77016515" w14:paraId="4101652C" wp14:textId="77777777">
      <w:pPr>
        <w:pBdr>
          <w:bottom w:val="single" w:color="CCCCCC" w:sz="6" w:space="1"/>
        </w:pBdr>
        <w:spacing w:before="240" w:after="240"/>
        <w:pBdr>
          <w:bottom w:val="single" w:color="CCCCCC" w:sz="6" w:space="1"/>
        </w:pBdr>
      </w:pPr>
    </w:p>
    <w:p xmlns:wp14="http://schemas.microsoft.com/office/word/2010/wordml" w:rsidP="77016515" w14:paraId="4B99056E" wp14:textId="77777777">
      <w:pPr>
        <w:pBdr>
          <w:bottom w:val="single" w:color="CCCCCC" w:sz="6" w:space="1"/>
        </w:pBdr>
        <w:spacing w:before="240" w:after="240"/>
        <w:pBdr>
          <w:bottom w:val="single" w:color="CCCCCC" w:sz="6" w:space="1"/>
        </w:pBdr>
      </w:pPr>
    </w:p>
    <w:p xmlns:wp14="http://schemas.microsoft.com/office/word/2010/wordml" w14:paraId="31180BA3" wp14:textId="207BDDB8">
      <w:r w:rsidRPr="77016515" w:rsidR="77016515">
        <w:rPr>
          <w:i w:val="1"/>
          <w:iCs w:val="1"/>
        </w:rPr>
        <w:t>Dit thematisch bezwaarschrift is voorbereid op basis van analyse van Hoofdstuk 14 Mens v4 en Hoofdstuk 8 Bodem v4 van het project-MER, de ILVO-studie (2021), het landbouwprotocol, de ongunstige adviezen van de gemeenten Lendelede, Harelbeke, Zedelgem, Oostkamp, Ardooie en Lichtervelde. Het dient gelezen te worden in samenhang met het generiek bezwaarschrift tegen OMV 2025025781.</w:t>
      </w:r>
    </w:p>
    <w:p xmlns:wp14="http://schemas.microsoft.com/office/word/2010/wordml" w:rsidP="77016515" w14:paraId="1299C43A" wp14:textId="77777777">
      <w:pPr>
        <w:pBdr>
          <w:bottom w:val="single" w:color="CCCCCC" w:sz="6" w:space="1"/>
        </w:pBdr>
        <w:spacing w:before="240" w:after="240"/>
        <w:pBdr>
          <w:bottom w:val="single" w:color="CCCCCC" w:sz="6" w:space="1"/>
        </w:pBdr>
      </w:pPr>
    </w:p>
    <w:p xmlns:wp14="http://schemas.microsoft.com/office/word/2010/wordml" w14:paraId="073955CF" wp14:textId="77777777">
      <w:pPr>
        <w:pStyle w:val="Heading2"/>
      </w:pPr>
      <w:r>
        <w:t>BRONNENLIJST</w:t>
      </w:r>
    </w:p>
    <w:p xmlns:wp14="http://schemas.microsoft.com/office/word/2010/wordml" w14:paraId="4C7DC976" wp14:textId="77777777">
      <w:pPr>
        <w:pStyle w:val="Heading3"/>
      </w:pPr>
      <w:r w:rsidR="77016515">
        <w:rPr/>
        <w:t>MER-</w:t>
      </w:r>
      <w:r w:rsidR="77016515">
        <w:rPr/>
        <w:t>hoofdstukken</w:t>
      </w:r>
    </w:p>
    <w:tbl>
      <w:tblPr>
        <w:tblStyle w:val="TableGrid"/>
        <w:tblW w:w="0" w:type="auto"/>
        <w:jc w:val="left"/>
        <w:tblLook w:val="04A0" w:firstRow="1" w:lastRow="0" w:firstColumn="1" w:lastColumn="0" w:noHBand="0" w:noVBand="1"/>
      </w:tblPr>
      <w:tblGrid>
        <w:gridCol w:w="3135"/>
        <w:gridCol w:w="3135"/>
        <w:gridCol w:w="3135"/>
      </w:tblGrid>
      <w:tr xmlns:wp14="http://schemas.microsoft.com/office/word/2010/wordml" w:rsidTr="77016515" w14:paraId="2666CE16" wp14:textId="77777777">
        <w:tc>
          <w:tcPr>
            <w:tcW w:w="3135" w:type="dxa"/>
            <w:shd w:val="clear" w:color="auto" w:fill="244061" w:themeFill="accent1" w:themeFillShade="80"/>
            <w:tcMar/>
          </w:tcPr>
          <w:p w:rsidP="77016515" w14:paraId="3D11D8DF" wp14:textId="77777777">
            <w:pPr>
              <w:spacing w:before="40" w:after="40"/>
              <w:rPr>
                <w:b w:val="1"/>
                <w:bCs w:val="1"/>
                <w:color w:val="FFFFFF" w:themeColor="background1" w:themeTint="FF" w:themeShade="FF"/>
                <w:sz w:val="19"/>
                <w:szCs w:val="19"/>
              </w:rPr>
            </w:pPr>
            <w:r w:rsidRPr="77016515" w:rsidR="77016515">
              <w:rPr>
                <w:b w:val="1"/>
                <w:bCs w:val="1"/>
                <w:color w:val="FFFFFF"/>
                <w:sz w:val="19"/>
                <w:szCs w:val="19"/>
              </w:rPr>
              <w:t>Verkorte</w:t>
            </w:r>
            <w:r w:rsidRPr="77016515" w:rsidR="77016515">
              <w:rPr>
                <w:b w:val="1"/>
                <w:bCs w:val="1"/>
                <w:color w:val="FFFFFF"/>
                <w:sz w:val="19"/>
                <w:szCs w:val="19"/>
              </w:rPr>
              <w:t xml:space="preserve"> </w:t>
            </w:r>
            <w:r w:rsidRPr="77016515" w:rsidR="77016515">
              <w:rPr>
                <w:b w:val="1"/>
                <w:bCs w:val="1"/>
                <w:color w:val="FFFFFF"/>
                <w:sz w:val="19"/>
                <w:szCs w:val="19"/>
              </w:rPr>
              <w:t>referentie</w:t>
            </w:r>
            <w:r w:rsidRPr="77016515" w:rsidR="77016515">
              <w:rPr>
                <w:b w:val="1"/>
                <w:bCs w:val="1"/>
                <w:color w:val="FFFFFF"/>
                <w:sz w:val="19"/>
                <w:szCs w:val="19"/>
              </w:rPr>
              <w:t xml:space="preserve"> in </w:t>
            </w:r>
            <w:r w:rsidRPr="77016515" w:rsidR="77016515">
              <w:rPr>
                <w:b w:val="1"/>
                <w:bCs w:val="1"/>
                <w:color w:val="FFFFFF"/>
                <w:sz w:val="19"/>
                <w:szCs w:val="19"/>
              </w:rPr>
              <w:t>tekst</w:t>
            </w:r>
          </w:p>
        </w:tc>
        <w:tc>
          <w:tcPr>
            <w:tcW w:w="3135" w:type="dxa"/>
            <w:shd w:val="clear" w:color="auto" w:fill="244061" w:themeFill="accent1" w:themeFillShade="80"/>
            <w:tcMar/>
          </w:tcPr>
          <w:p w:rsidP="77016515" w14:paraId="294E755D" wp14:textId="77777777">
            <w:pPr>
              <w:spacing w:before="40" w:after="40"/>
              <w:rPr>
                <w:b w:val="1"/>
                <w:bCs w:val="1"/>
                <w:color w:val="FFFFFF" w:themeColor="background1" w:themeTint="FF" w:themeShade="FF"/>
                <w:sz w:val="19"/>
                <w:szCs w:val="19"/>
              </w:rPr>
            </w:pPr>
            <w:r w:rsidRPr="77016515" w:rsidR="77016515">
              <w:rPr>
                <w:b w:val="1"/>
                <w:bCs w:val="1"/>
                <w:color w:val="FFFFFF"/>
                <w:sz w:val="19"/>
                <w:szCs w:val="19"/>
              </w:rPr>
              <w:t>PDF-</w:t>
            </w:r>
            <w:r w:rsidRPr="77016515" w:rsidR="77016515">
              <w:rPr>
                <w:b w:val="1"/>
                <w:bCs w:val="1"/>
                <w:color w:val="FFFFFF"/>
                <w:sz w:val="19"/>
                <w:szCs w:val="19"/>
              </w:rPr>
              <w:t>bestandsnaam</w:t>
            </w:r>
          </w:p>
        </w:tc>
        <w:tc>
          <w:tcPr>
            <w:tcW w:w="3135" w:type="dxa"/>
            <w:shd w:val="clear" w:color="auto" w:fill="244061" w:themeFill="accent1" w:themeFillShade="80"/>
            <w:tcMar/>
          </w:tcPr>
          <w:p w14:paraId="34EA3010" wp14:textId="77777777">
            <w:pPr>
              <w:spacing w:before="40" w:after="40"/>
            </w:pPr>
            <w:r w:rsidRPr="77016515" w:rsidR="77016515">
              <w:rPr>
                <w:b w:val="1"/>
                <w:bCs w:val="1"/>
                <w:color w:val="FFFFFF"/>
                <w:sz w:val="19"/>
                <w:szCs w:val="19"/>
              </w:rPr>
              <w:t>Relatief</w:t>
            </w:r>
            <w:r w:rsidRPr="77016515" w:rsidR="77016515">
              <w:rPr>
                <w:b w:val="1"/>
                <w:bCs w:val="1"/>
                <w:color w:val="FFFFFF"/>
                <w:sz w:val="19"/>
                <w:szCs w:val="19"/>
              </w:rPr>
              <w:t xml:space="preserve"> pad</w:t>
            </w:r>
          </w:p>
        </w:tc>
      </w:tr>
      <w:tr xmlns:wp14="http://schemas.microsoft.com/office/word/2010/wordml" w:rsidTr="77016515" w14:paraId="31061DBB" wp14:textId="77777777">
        <w:tc>
          <w:tcPr>
            <w:tcW w:w="3135" w:type="dxa"/>
            <w:shd w:val="clear" w:color="auto" w:fill="F2F6FC"/>
            <w:tcMar/>
          </w:tcPr>
          <w:p w14:paraId="7DFD2280" wp14:textId="77777777">
            <w:pPr>
              <w:spacing w:before="40" w:after="40"/>
            </w:pPr>
            <w:r w:rsidRPr="77016515" w:rsidR="77016515">
              <w:rPr>
                <w:sz w:val="19"/>
                <w:szCs w:val="19"/>
              </w:rPr>
              <w:t>Hfst</w:t>
            </w:r>
            <w:r w:rsidRPr="77016515" w:rsidR="77016515">
              <w:rPr>
                <w:sz w:val="19"/>
                <w:szCs w:val="19"/>
              </w:rPr>
              <w:t xml:space="preserve"> 8 Bodem</w:t>
            </w:r>
          </w:p>
        </w:tc>
        <w:tc>
          <w:tcPr>
            <w:tcW w:w="3135" w:type="dxa"/>
            <w:shd w:val="clear" w:color="auto" w:fill="F2F6FC"/>
            <w:tcMar/>
          </w:tcPr>
          <w:p w14:paraId="029E4C82" wp14:textId="77777777">
            <w:pPr>
              <w:spacing w:before="40" w:after="40"/>
            </w:pPr>
            <w:r w:rsidRPr="77016515" w:rsidR="77016515">
              <w:rPr>
                <w:rFonts w:ascii="Consolas" w:hAnsi="Consolas"/>
                <w:sz w:val="19"/>
                <w:szCs w:val="19"/>
                <w:shd w:fill="F0F0F0"/>
              </w:rPr>
              <w:t>Ventilus_ProjectMER_Hfst8_Bodem v4.pdf</w:t>
            </w:r>
          </w:p>
        </w:tc>
        <w:tc>
          <w:tcPr>
            <w:tcW w:w="3135" w:type="dxa"/>
            <w:shd w:val="clear" w:color="auto" w:fill="F2F6FC"/>
            <w:tcMar/>
          </w:tcPr>
          <w:p w14:paraId="1CC77D93" wp14:textId="77777777">
            <w:pPr>
              <w:spacing w:before="40" w:after="40"/>
            </w:pPr>
            <w:r w:rsidRPr="77016515" w:rsidR="77016515">
              <w:rPr>
                <w:rFonts w:ascii="Consolas" w:hAnsi="Consolas"/>
                <w:sz w:val="19"/>
                <w:szCs w:val="19"/>
                <w:shd w:fill="F0F0F0"/>
              </w:rPr>
              <w:t>2025025781 PIV4\MER\</w:t>
            </w:r>
          </w:p>
        </w:tc>
      </w:tr>
      <w:tr xmlns:wp14="http://schemas.microsoft.com/office/word/2010/wordml" w:rsidTr="77016515" w14:paraId="082CE922" wp14:textId="77777777">
        <w:tc>
          <w:tcPr>
            <w:tcW w:w="3135" w:type="dxa"/>
            <w:tcMar/>
          </w:tcPr>
          <w:p w:rsidP="77016515" w14:paraId="684DC490" wp14:textId="77777777">
            <w:pPr>
              <w:spacing w:before="40" w:after="40"/>
              <w:rPr>
                <w:sz w:val="19"/>
                <w:szCs w:val="19"/>
              </w:rPr>
            </w:pPr>
            <w:r w:rsidRPr="77016515" w:rsidR="77016515">
              <w:rPr>
                <w:sz w:val="19"/>
                <w:szCs w:val="19"/>
              </w:rPr>
              <w:t>Hfst</w:t>
            </w:r>
            <w:r w:rsidRPr="77016515" w:rsidR="77016515">
              <w:rPr>
                <w:sz w:val="19"/>
                <w:szCs w:val="19"/>
              </w:rPr>
              <w:t xml:space="preserve"> 14 </w:t>
            </w:r>
            <w:r w:rsidRPr="77016515" w:rsidR="77016515">
              <w:rPr>
                <w:sz w:val="19"/>
                <w:szCs w:val="19"/>
              </w:rPr>
              <w:t>Mens</w:t>
            </w:r>
          </w:p>
        </w:tc>
        <w:tc>
          <w:tcPr>
            <w:tcW w:w="3135" w:type="dxa"/>
            <w:tcMar/>
          </w:tcPr>
          <w:p w14:paraId="37CCC107" wp14:textId="77777777">
            <w:pPr>
              <w:spacing w:before="40" w:after="40"/>
            </w:pPr>
            <w:r w:rsidRPr="77016515" w:rsidR="77016515">
              <w:rPr>
                <w:rFonts w:ascii="Consolas" w:hAnsi="Consolas"/>
                <w:sz w:val="19"/>
                <w:szCs w:val="19"/>
                <w:shd w:fill="F0F0F0"/>
              </w:rPr>
              <w:t>Ventilus_ProjectMER_Hfst14_Mens v4.pdf</w:t>
            </w:r>
          </w:p>
        </w:tc>
        <w:tc>
          <w:tcPr>
            <w:tcW w:w="3135" w:type="dxa"/>
            <w:tcMar/>
          </w:tcPr>
          <w:p w14:paraId="292C1B5C" wp14:textId="77777777">
            <w:pPr>
              <w:spacing w:before="40" w:after="40"/>
            </w:pPr>
            <w:r w:rsidRPr="77016515" w:rsidR="77016515">
              <w:rPr>
                <w:rFonts w:ascii="Consolas" w:hAnsi="Consolas"/>
                <w:sz w:val="19"/>
                <w:szCs w:val="19"/>
                <w:shd w:fill="F0F0F0"/>
              </w:rPr>
              <w:t>2025025781 PIV4\MER\</w:t>
            </w:r>
          </w:p>
        </w:tc>
      </w:tr>
    </w:tbl>
    <w:p xmlns:wp14="http://schemas.microsoft.com/office/word/2010/wordml" w14:paraId="4DDBEF00" wp14:textId="77777777"/>
    <w:p xmlns:wp14="http://schemas.microsoft.com/office/word/2010/wordml" w14:paraId="0EBA0216" wp14:textId="77777777">
      <w:pPr>
        <w:pStyle w:val="Heading3"/>
      </w:pPr>
      <w:r w:rsidR="77016515">
        <w:rPr/>
        <w:t>Adviezen</w:t>
      </w:r>
    </w:p>
    <w:tbl>
      <w:tblPr>
        <w:tblStyle w:val="TableGrid"/>
        <w:tblW w:w="0" w:type="auto"/>
        <w:jc w:val="left"/>
        <w:tblLook w:val="04A0" w:firstRow="1" w:lastRow="0" w:firstColumn="1" w:lastColumn="0" w:noHBand="0" w:noVBand="1"/>
      </w:tblPr>
      <w:tblGrid>
        <w:gridCol w:w="3135"/>
        <w:gridCol w:w="3135"/>
        <w:gridCol w:w="3135"/>
      </w:tblGrid>
      <w:tr xmlns:wp14="http://schemas.microsoft.com/office/word/2010/wordml" w:rsidTr="77016515" w14:paraId="33BE8A14" wp14:textId="77777777">
        <w:tc>
          <w:tcPr>
            <w:tcW w:w="3135" w:type="dxa"/>
            <w:shd w:val="clear" w:color="auto" w:fill="244061" w:themeFill="accent1" w:themeFillShade="80"/>
            <w:tcMar/>
          </w:tcPr>
          <w:p w:rsidP="77016515" w14:paraId="5932E65C" wp14:textId="77777777">
            <w:pPr>
              <w:spacing w:before="40" w:after="40"/>
              <w:rPr>
                <w:b w:val="1"/>
                <w:bCs w:val="1"/>
                <w:color w:val="FFFFFF" w:themeColor="background1" w:themeTint="FF" w:themeShade="FF"/>
                <w:sz w:val="19"/>
                <w:szCs w:val="19"/>
              </w:rPr>
            </w:pPr>
            <w:r w:rsidRPr="77016515" w:rsidR="77016515">
              <w:rPr>
                <w:b w:val="1"/>
                <w:bCs w:val="1"/>
                <w:color w:val="FFFFFF"/>
                <w:sz w:val="19"/>
                <w:szCs w:val="19"/>
              </w:rPr>
              <w:t>Verkorte</w:t>
            </w:r>
            <w:r w:rsidRPr="77016515" w:rsidR="77016515">
              <w:rPr>
                <w:b w:val="1"/>
                <w:bCs w:val="1"/>
                <w:color w:val="FFFFFF"/>
                <w:sz w:val="19"/>
                <w:szCs w:val="19"/>
              </w:rPr>
              <w:t xml:space="preserve"> </w:t>
            </w:r>
            <w:r w:rsidRPr="77016515" w:rsidR="77016515">
              <w:rPr>
                <w:b w:val="1"/>
                <w:bCs w:val="1"/>
                <w:color w:val="FFFFFF"/>
                <w:sz w:val="19"/>
                <w:szCs w:val="19"/>
              </w:rPr>
              <w:t>referentie</w:t>
            </w:r>
            <w:r w:rsidRPr="77016515" w:rsidR="77016515">
              <w:rPr>
                <w:b w:val="1"/>
                <w:bCs w:val="1"/>
                <w:color w:val="FFFFFF"/>
                <w:sz w:val="19"/>
                <w:szCs w:val="19"/>
              </w:rPr>
              <w:t xml:space="preserve"> in </w:t>
            </w:r>
            <w:r w:rsidRPr="77016515" w:rsidR="77016515">
              <w:rPr>
                <w:b w:val="1"/>
                <w:bCs w:val="1"/>
                <w:color w:val="FFFFFF"/>
                <w:sz w:val="19"/>
                <w:szCs w:val="19"/>
              </w:rPr>
              <w:t>tekst</w:t>
            </w:r>
          </w:p>
        </w:tc>
        <w:tc>
          <w:tcPr>
            <w:tcW w:w="3135" w:type="dxa"/>
            <w:shd w:val="clear" w:color="auto" w:fill="244061" w:themeFill="accent1" w:themeFillShade="80"/>
            <w:tcMar/>
          </w:tcPr>
          <w:p w:rsidP="77016515" w14:paraId="6E256870" wp14:textId="77777777">
            <w:pPr>
              <w:spacing w:before="40" w:after="40"/>
              <w:rPr>
                <w:b w:val="1"/>
                <w:bCs w:val="1"/>
                <w:color w:val="FFFFFF" w:themeColor="background1" w:themeTint="FF" w:themeShade="FF"/>
                <w:sz w:val="19"/>
                <w:szCs w:val="19"/>
              </w:rPr>
            </w:pPr>
            <w:r w:rsidRPr="77016515" w:rsidR="77016515">
              <w:rPr>
                <w:b w:val="1"/>
                <w:bCs w:val="1"/>
                <w:color w:val="FFFFFF"/>
                <w:sz w:val="19"/>
                <w:szCs w:val="19"/>
              </w:rPr>
              <w:t>PDF-</w:t>
            </w:r>
            <w:r w:rsidRPr="77016515" w:rsidR="77016515">
              <w:rPr>
                <w:b w:val="1"/>
                <w:bCs w:val="1"/>
                <w:color w:val="FFFFFF"/>
                <w:sz w:val="19"/>
                <w:szCs w:val="19"/>
              </w:rPr>
              <w:t>bestandsnaam</w:t>
            </w:r>
          </w:p>
        </w:tc>
        <w:tc>
          <w:tcPr>
            <w:tcW w:w="3135" w:type="dxa"/>
            <w:shd w:val="clear" w:color="auto" w:fill="244061" w:themeFill="accent1" w:themeFillShade="80"/>
            <w:tcMar/>
          </w:tcPr>
          <w:p w14:paraId="1E10C796" wp14:textId="77777777">
            <w:pPr>
              <w:spacing w:before="40" w:after="40"/>
            </w:pPr>
            <w:r w:rsidRPr="77016515" w:rsidR="77016515">
              <w:rPr>
                <w:b w:val="1"/>
                <w:bCs w:val="1"/>
                <w:color w:val="FFFFFF"/>
                <w:sz w:val="19"/>
                <w:szCs w:val="19"/>
              </w:rPr>
              <w:t>Relatief</w:t>
            </w:r>
            <w:r w:rsidRPr="77016515" w:rsidR="77016515">
              <w:rPr>
                <w:b w:val="1"/>
                <w:bCs w:val="1"/>
                <w:color w:val="FFFFFF"/>
                <w:sz w:val="19"/>
                <w:szCs w:val="19"/>
              </w:rPr>
              <w:t xml:space="preserve"> pad</w:t>
            </w:r>
          </w:p>
        </w:tc>
      </w:tr>
      <w:tr xmlns:wp14="http://schemas.microsoft.com/office/word/2010/wordml" w:rsidTr="77016515" w14:paraId="09CD34F3" wp14:textId="77777777">
        <w:tc>
          <w:tcPr>
            <w:tcW w:w="3135" w:type="dxa"/>
            <w:shd w:val="clear" w:color="auto" w:fill="F2F6FC"/>
            <w:tcMar/>
          </w:tcPr>
          <w:p w:rsidP="77016515" w14:paraId="6BF084A4" wp14:textId="77777777">
            <w:pPr>
              <w:spacing w:before="40" w:after="40"/>
              <w:rPr>
                <w:sz w:val="19"/>
                <w:szCs w:val="19"/>
              </w:rPr>
            </w:pPr>
            <w:r w:rsidRPr="77016515" w:rsidR="77016515">
              <w:rPr>
                <w:sz w:val="19"/>
                <w:szCs w:val="19"/>
              </w:rPr>
              <w:t>Ardooie</w:t>
            </w:r>
          </w:p>
        </w:tc>
        <w:tc>
          <w:tcPr>
            <w:tcW w:w="3135" w:type="dxa"/>
            <w:shd w:val="clear" w:color="auto" w:fill="F2F6FC"/>
            <w:tcMar/>
          </w:tcPr>
          <w:p w14:paraId="3E961406" wp14:textId="77777777">
            <w:pPr>
              <w:spacing w:before="40" w:after="40"/>
            </w:pPr>
            <w:r w:rsidRPr="77016515" w:rsidR="77016515">
              <w:rPr>
                <w:rFonts w:ascii="Consolas" w:hAnsi="Consolas"/>
                <w:sz w:val="19"/>
                <w:szCs w:val="19"/>
                <w:shd w:fill="F0F0F0"/>
              </w:rPr>
              <w:t>Ardooie</w:t>
            </w:r>
            <w:r w:rsidRPr="77016515" w:rsidR="77016515">
              <w:rPr>
                <w:rFonts w:ascii="Consolas" w:hAnsi="Consolas"/>
                <w:sz w:val="19"/>
                <w:szCs w:val="19"/>
                <w:shd w:fill="F0F0F0"/>
              </w:rPr>
              <w:t xml:space="preserve"> </w:t>
            </w:r>
            <w:r w:rsidRPr="77016515" w:rsidR="77016515">
              <w:rPr>
                <w:rFonts w:ascii="Consolas" w:hAnsi="Consolas"/>
                <w:sz w:val="19"/>
                <w:szCs w:val="19"/>
                <w:shd w:fill="F0F0F0"/>
              </w:rPr>
              <w:t>advies</w:t>
            </w:r>
            <w:r w:rsidRPr="77016515" w:rsidR="77016515">
              <w:rPr>
                <w:rFonts w:ascii="Consolas" w:hAnsi="Consolas"/>
                <w:sz w:val="19"/>
                <w:szCs w:val="19"/>
                <w:shd w:fill="F0F0F0"/>
              </w:rPr>
              <w:t xml:space="preserve"> PR-MER II_ongunstig.pdf</w:t>
            </w:r>
          </w:p>
        </w:tc>
        <w:tc>
          <w:tcPr>
            <w:tcW w:w="3135" w:type="dxa"/>
            <w:shd w:val="clear" w:color="auto" w:fill="F2F6FC"/>
            <w:tcMar/>
          </w:tcPr>
          <w:p w14:paraId="6B5D4528" wp14:textId="77777777">
            <w:pPr>
              <w:spacing w:before="40" w:after="40"/>
            </w:pPr>
            <w:r w:rsidRPr="77016515" w:rsidR="77016515">
              <w:rPr>
                <w:rFonts w:ascii="Consolas" w:hAnsi="Consolas"/>
                <w:sz w:val="19"/>
                <w:szCs w:val="19"/>
                <w:shd w:fill="F0F0F0"/>
              </w:rPr>
              <w:t>2025025781\ADVIEZEN\</w:t>
            </w:r>
          </w:p>
        </w:tc>
      </w:tr>
      <w:tr xmlns:wp14="http://schemas.microsoft.com/office/word/2010/wordml" w:rsidTr="77016515" w14:paraId="17282260" wp14:textId="77777777">
        <w:tc>
          <w:tcPr>
            <w:tcW w:w="3135" w:type="dxa"/>
            <w:tcMar/>
          </w:tcPr>
          <w:p w14:paraId="6AE6B62D" wp14:textId="77777777">
            <w:pPr>
              <w:spacing w:before="40" w:after="40"/>
            </w:pPr>
            <w:r w:rsidRPr="77016515" w:rsidR="77016515">
              <w:rPr>
                <w:sz w:val="19"/>
                <w:szCs w:val="19"/>
              </w:rPr>
              <w:t>Brugge</w:t>
            </w:r>
          </w:p>
        </w:tc>
        <w:tc>
          <w:tcPr>
            <w:tcW w:w="3135" w:type="dxa"/>
            <w:tcMar/>
          </w:tcPr>
          <w:p w14:paraId="382FF139" wp14:textId="77777777">
            <w:pPr>
              <w:spacing w:before="40" w:after="40"/>
            </w:pPr>
            <w:r w:rsidRPr="77016515" w:rsidR="77016515">
              <w:rPr>
                <w:rFonts w:ascii="Consolas" w:hAnsi="Consolas"/>
                <w:sz w:val="19"/>
                <w:szCs w:val="19"/>
                <w:shd w:fill="F0F0F0"/>
              </w:rPr>
              <w:t>Brugge _MER gunstig.pdf</w:t>
            </w:r>
          </w:p>
        </w:tc>
        <w:tc>
          <w:tcPr>
            <w:tcW w:w="3135" w:type="dxa"/>
            <w:tcMar/>
          </w:tcPr>
          <w:p w14:paraId="49F76E58" wp14:textId="77777777">
            <w:pPr>
              <w:spacing w:before="40" w:after="40"/>
            </w:pPr>
            <w:r w:rsidRPr="77016515" w:rsidR="77016515">
              <w:rPr>
                <w:rFonts w:ascii="Consolas" w:hAnsi="Consolas"/>
                <w:sz w:val="19"/>
                <w:szCs w:val="19"/>
                <w:shd w:fill="F0F0F0"/>
              </w:rPr>
              <w:t>2025025781\ADVIEZEN\</w:t>
            </w:r>
          </w:p>
        </w:tc>
      </w:tr>
      <w:tr xmlns:wp14="http://schemas.microsoft.com/office/word/2010/wordml" w:rsidTr="77016515" w14:paraId="1511B41E" wp14:textId="77777777">
        <w:tc>
          <w:tcPr>
            <w:tcW w:w="3135" w:type="dxa"/>
            <w:shd w:val="clear" w:color="auto" w:fill="F2F6FC"/>
            <w:tcMar/>
          </w:tcPr>
          <w:p w:rsidP="77016515" w14:paraId="7C435F5B" wp14:textId="77777777">
            <w:pPr>
              <w:spacing w:before="40" w:after="40"/>
              <w:rPr>
                <w:sz w:val="19"/>
                <w:szCs w:val="19"/>
              </w:rPr>
            </w:pPr>
            <w:r w:rsidRPr="77016515" w:rsidR="77016515">
              <w:rPr>
                <w:sz w:val="19"/>
                <w:szCs w:val="19"/>
              </w:rPr>
              <w:t>Harelbeke</w:t>
            </w:r>
          </w:p>
        </w:tc>
        <w:tc>
          <w:tcPr>
            <w:tcW w:w="3135" w:type="dxa"/>
            <w:shd w:val="clear" w:color="auto" w:fill="F2F6FC"/>
            <w:tcMar/>
          </w:tcPr>
          <w:p w14:paraId="0C320B6D" wp14:textId="77777777">
            <w:pPr>
              <w:spacing w:before="40" w:after="40"/>
            </w:pPr>
            <w:r w:rsidRPr="77016515" w:rsidR="77016515">
              <w:rPr>
                <w:rFonts w:ascii="Consolas" w:hAnsi="Consolas"/>
                <w:sz w:val="19"/>
                <w:szCs w:val="19"/>
                <w:shd w:fill="F0F0F0"/>
              </w:rPr>
              <w:t>Harelbeke</w:t>
            </w:r>
            <w:r w:rsidRPr="77016515" w:rsidR="77016515">
              <w:rPr>
                <w:rFonts w:ascii="Consolas" w:hAnsi="Consolas"/>
                <w:sz w:val="19"/>
                <w:szCs w:val="19"/>
                <w:shd w:fill="F0F0F0"/>
              </w:rPr>
              <w:t xml:space="preserve"> advies_project_Mer_ongunstig.pdf</w:t>
            </w:r>
          </w:p>
        </w:tc>
        <w:tc>
          <w:tcPr>
            <w:tcW w:w="3135" w:type="dxa"/>
            <w:shd w:val="clear" w:color="auto" w:fill="F2F6FC"/>
            <w:tcMar/>
          </w:tcPr>
          <w:p w14:paraId="2609C618" wp14:textId="77777777">
            <w:pPr>
              <w:spacing w:before="40" w:after="40"/>
            </w:pPr>
            <w:r w:rsidRPr="77016515" w:rsidR="77016515">
              <w:rPr>
                <w:rFonts w:ascii="Consolas" w:hAnsi="Consolas"/>
                <w:sz w:val="19"/>
                <w:szCs w:val="19"/>
                <w:shd w:fill="F0F0F0"/>
              </w:rPr>
              <w:t>2025025781\ADVIEZEN\</w:t>
            </w:r>
          </w:p>
        </w:tc>
      </w:tr>
      <w:tr xmlns:wp14="http://schemas.microsoft.com/office/word/2010/wordml" w:rsidTr="77016515" w14:paraId="3156AC6E" wp14:textId="77777777">
        <w:tc>
          <w:tcPr>
            <w:tcW w:w="3135" w:type="dxa"/>
            <w:tcMar/>
          </w:tcPr>
          <w:p w:rsidP="77016515" w14:paraId="1A341AB5" wp14:textId="77777777">
            <w:pPr>
              <w:spacing w:before="40" w:after="40"/>
              <w:rPr>
                <w:sz w:val="19"/>
                <w:szCs w:val="19"/>
              </w:rPr>
            </w:pPr>
            <w:r w:rsidRPr="77016515" w:rsidR="77016515">
              <w:rPr>
                <w:sz w:val="19"/>
                <w:szCs w:val="19"/>
              </w:rPr>
              <w:t>Lendelede</w:t>
            </w:r>
          </w:p>
        </w:tc>
        <w:tc>
          <w:tcPr>
            <w:tcW w:w="3135" w:type="dxa"/>
            <w:tcMar/>
          </w:tcPr>
          <w:p w14:paraId="0554AC32" wp14:textId="77777777">
            <w:pPr>
              <w:spacing w:before="40" w:after="40"/>
            </w:pPr>
            <w:r w:rsidRPr="77016515" w:rsidR="77016515">
              <w:rPr>
                <w:rFonts w:ascii="Consolas" w:hAnsi="Consolas"/>
                <w:sz w:val="19"/>
                <w:szCs w:val="19"/>
                <w:shd w:fill="F0F0F0"/>
              </w:rPr>
              <w:t>Lendelede_01122025_advies project-MER.pdf</w:t>
            </w:r>
          </w:p>
        </w:tc>
        <w:tc>
          <w:tcPr>
            <w:tcW w:w="3135" w:type="dxa"/>
            <w:tcMar/>
          </w:tcPr>
          <w:p w14:paraId="20AE0C88" wp14:textId="77777777">
            <w:pPr>
              <w:spacing w:before="40" w:after="40"/>
            </w:pPr>
            <w:r w:rsidRPr="77016515" w:rsidR="77016515">
              <w:rPr>
                <w:rFonts w:ascii="Consolas" w:hAnsi="Consolas"/>
                <w:sz w:val="19"/>
                <w:szCs w:val="19"/>
                <w:shd w:fill="F0F0F0"/>
              </w:rPr>
              <w:t>2025025781\ADVIEZEN\</w:t>
            </w:r>
          </w:p>
        </w:tc>
      </w:tr>
      <w:tr xmlns:wp14="http://schemas.microsoft.com/office/word/2010/wordml" w:rsidTr="77016515" w14:paraId="0BE727F4" wp14:textId="77777777">
        <w:tc>
          <w:tcPr>
            <w:tcW w:w="3135" w:type="dxa"/>
            <w:shd w:val="clear" w:color="auto" w:fill="F2F6FC"/>
            <w:tcMar/>
          </w:tcPr>
          <w:p w:rsidP="77016515" w14:paraId="50515376" wp14:textId="77777777">
            <w:pPr>
              <w:spacing w:before="40" w:after="40"/>
              <w:rPr>
                <w:sz w:val="19"/>
                <w:szCs w:val="19"/>
              </w:rPr>
            </w:pPr>
            <w:r w:rsidRPr="77016515" w:rsidR="77016515">
              <w:rPr>
                <w:sz w:val="19"/>
                <w:szCs w:val="19"/>
              </w:rPr>
              <w:t>Lichtervelde</w:t>
            </w:r>
          </w:p>
        </w:tc>
        <w:tc>
          <w:tcPr>
            <w:tcW w:w="3135" w:type="dxa"/>
            <w:shd w:val="clear" w:color="auto" w:fill="F2F6FC"/>
            <w:tcMar/>
          </w:tcPr>
          <w:p w14:paraId="66772C2D" wp14:textId="77777777">
            <w:pPr>
              <w:spacing w:before="40" w:after="40"/>
            </w:pPr>
            <w:r w:rsidRPr="77016515" w:rsidR="77016515">
              <w:rPr>
                <w:rFonts w:ascii="Consolas" w:hAnsi="Consolas"/>
                <w:sz w:val="19"/>
                <w:szCs w:val="19"/>
                <w:shd w:fill="F0F0F0"/>
              </w:rPr>
              <w:t>Lichtervelde</w:t>
            </w:r>
            <w:r w:rsidRPr="77016515" w:rsidR="77016515">
              <w:rPr>
                <w:rFonts w:ascii="Consolas" w:hAnsi="Consolas"/>
                <w:sz w:val="19"/>
                <w:szCs w:val="19"/>
                <w:shd w:fill="F0F0F0"/>
              </w:rPr>
              <w:t xml:space="preserve"> CBS </w:t>
            </w:r>
            <w:r w:rsidRPr="77016515" w:rsidR="77016515">
              <w:rPr>
                <w:rFonts w:ascii="Consolas" w:hAnsi="Consolas"/>
                <w:sz w:val="19"/>
                <w:szCs w:val="19"/>
                <w:shd w:fill="F0F0F0"/>
              </w:rPr>
              <w:t>uittreksel</w:t>
            </w:r>
            <w:r w:rsidRPr="77016515" w:rsidR="77016515">
              <w:rPr>
                <w:rFonts w:ascii="Consolas" w:hAnsi="Consolas"/>
                <w:sz w:val="19"/>
                <w:szCs w:val="19"/>
                <w:shd w:fill="F0F0F0"/>
              </w:rPr>
              <w:t xml:space="preserve"> 2025025781.pdf</w:t>
            </w:r>
          </w:p>
        </w:tc>
        <w:tc>
          <w:tcPr>
            <w:tcW w:w="3135" w:type="dxa"/>
            <w:shd w:val="clear" w:color="auto" w:fill="F2F6FC"/>
            <w:tcMar/>
          </w:tcPr>
          <w:p w14:paraId="49C6B275" wp14:textId="77777777">
            <w:pPr>
              <w:spacing w:before="40" w:after="40"/>
            </w:pPr>
            <w:r w:rsidRPr="77016515" w:rsidR="77016515">
              <w:rPr>
                <w:rFonts w:ascii="Consolas" w:hAnsi="Consolas"/>
                <w:sz w:val="19"/>
                <w:szCs w:val="19"/>
                <w:shd w:fill="F0F0F0"/>
              </w:rPr>
              <w:t>2025025781\ADVIEZEN\</w:t>
            </w:r>
          </w:p>
        </w:tc>
      </w:tr>
      <w:tr xmlns:wp14="http://schemas.microsoft.com/office/word/2010/wordml" w:rsidTr="77016515" w14:paraId="3C117F12" wp14:textId="77777777">
        <w:tc>
          <w:tcPr>
            <w:tcW w:w="3135" w:type="dxa"/>
            <w:tcMar/>
          </w:tcPr>
          <w:p w:rsidP="77016515" w14:paraId="7473E00A" wp14:textId="77777777">
            <w:pPr>
              <w:spacing w:before="40" w:after="40"/>
              <w:rPr>
                <w:sz w:val="19"/>
                <w:szCs w:val="19"/>
              </w:rPr>
            </w:pPr>
            <w:r w:rsidRPr="77016515" w:rsidR="77016515">
              <w:rPr>
                <w:sz w:val="19"/>
                <w:szCs w:val="19"/>
              </w:rPr>
              <w:t>Oostkamp</w:t>
            </w:r>
          </w:p>
        </w:tc>
        <w:tc>
          <w:tcPr>
            <w:tcW w:w="3135" w:type="dxa"/>
            <w:tcMar/>
          </w:tcPr>
          <w:p w14:paraId="1E05D9F0" wp14:textId="77777777">
            <w:pPr>
              <w:spacing w:before="40" w:after="40"/>
            </w:pPr>
            <w:r w:rsidRPr="77016515" w:rsidR="77016515">
              <w:rPr>
                <w:rFonts w:ascii="Consolas" w:hAnsi="Consolas"/>
                <w:sz w:val="19"/>
                <w:szCs w:val="19"/>
                <w:shd w:fill="F0F0F0"/>
              </w:rPr>
              <w:t>Oostkamp</w:t>
            </w:r>
            <w:r w:rsidRPr="77016515" w:rsidR="77016515">
              <w:rPr>
                <w:rFonts w:ascii="Consolas" w:hAnsi="Consolas"/>
                <w:sz w:val="19"/>
                <w:szCs w:val="19"/>
                <w:shd w:fill="F0F0F0"/>
              </w:rPr>
              <w:t xml:space="preserve"> OMV_2025025781_Advies </w:t>
            </w:r>
            <w:r w:rsidRPr="77016515" w:rsidR="77016515">
              <w:rPr>
                <w:rFonts w:ascii="Consolas" w:hAnsi="Consolas"/>
                <w:sz w:val="19"/>
                <w:szCs w:val="19"/>
                <w:shd w:fill="F0F0F0"/>
              </w:rPr>
              <w:t>aan</w:t>
            </w:r>
            <w:r w:rsidRPr="77016515" w:rsidR="77016515">
              <w:rPr>
                <w:rFonts w:ascii="Consolas" w:hAnsi="Consolas"/>
                <w:sz w:val="19"/>
                <w:szCs w:val="19"/>
                <w:shd w:fill="F0F0F0"/>
              </w:rPr>
              <w:t xml:space="preserve"> de provincie.pdf</w:t>
            </w:r>
          </w:p>
        </w:tc>
        <w:tc>
          <w:tcPr>
            <w:tcW w:w="3135" w:type="dxa"/>
            <w:tcMar/>
          </w:tcPr>
          <w:p w14:paraId="4FD1E2BD" wp14:textId="77777777">
            <w:pPr>
              <w:spacing w:before="40" w:after="40"/>
            </w:pPr>
            <w:r w:rsidRPr="77016515" w:rsidR="77016515">
              <w:rPr>
                <w:rFonts w:ascii="Consolas" w:hAnsi="Consolas"/>
                <w:sz w:val="19"/>
                <w:szCs w:val="19"/>
                <w:shd w:fill="F0F0F0"/>
              </w:rPr>
              <w:t>2025025781\ADVIEZEN\</w:t>
            </w:r>
          </w:p>
        </w:tc>
      </w:tr>
      <w:tr xmlns:wp14="http://schemas.microsoft.com/office/word/2010/wordml" w:rsidTr="77016515" w14:paraId="38B46E17" wp14:textId="77777777">
        <w:tc>
          <w:tcPr>
            <w:tcW w:w="3135" w:type="dxa"/>
            <w:shd w:val="clear" w:color="auto" w:fill="F2F6FC"/>
            <w:tcMar/>
          </w:tcPr>
          <w:p w:rsidP="77016515" w14:paraId="5C12F5AC" wp14:textId="77777777">
            <w:pPr>
              <w:spacing w:before="40" w:after="40"/>
              <w:rPr>
                <w:sz w:val="19"/>
                <w:szCs w:val="19"/>
              </w:rPr>
            </w:pPr>
            <w:r w:rsidRPr="77016515" w:rsidR="77016515">
              <w:rPr>
                <w:sz w:val="19"/>
                <w:szCs w:val="19"/>
              </w:rPr>
              <w:t>Zedelgem</w:t>
            </w:r>
          </w:p>
        </w:tc>
        <w:tc>
          <w:tcPr>
            <w:tcW w:w="3135" w:type="dxa"/>
            <w:shd w:val="clear" w:color="auto" w:fill="F2F6FC"/>
            <w:tcMar/>
          </w:tcPr>
          <w:p w14:paraId="05A2C385" wp14:textId="77777777">
            <w:pPr>
              <w:spacing w:before="40" w:after="40"/>
            </w:pPr>
            <w:r w:rsidRPr="77016515" w:rsidR="77016515">
              <w:rPr>
                <w:rFonts w:ascii="Consolas" w:hAnsi="Consolas"/>
                <w:sz w:val="19"/>
                <w:szCs w:val="19"/>
                <w:shd w:fill="F0F0F0"/>
              </w:rPr>
              <w:t>Zedelgem</w:t>
            </w:r>
            <w:r w:rsidRPr="77016515" w:rsidR="77016515">
              <w:rPr>
                <w:rFonts w:ascii="Consolas" w:hAnsi="Consolas"/>
                <w:sz w:val="19"/>
                <w:szCs w:val="19"/>
                <w:shd w:fill="F0F0F0"/>
              </w:rPr>
              <w:t xml:space="preserve"> </w:t>
            </w:r>
            <w:r w:rsidRPr="77016515" w:rsidR="77016515">
              <w:rPr>
                <w:rFonts w:ascii="Consolas" w:hAnsi="Consolas"/>
                <w:sz w:val="19"/>
                <w:szCs w:val="19"/>
                <w:shd w:fill="F0F0F0"/>
              </w:rPr>
              <w:t>advies</w:t>
            </w:r>
            <w:r w:rsidRPr="77016515" w:rsidR="77016515">
              <w:rPr>
                <w:rFonts w:ascii="Consolas" w:hAnsi="Consolas"/>
                <w:sz w:val="19"/>
                <w:szCs w:val="19"/>
                <w:shd w:fill="F0F0F0"/>
              </w:rPr>
              <w:t xml:space="preserve"> OMV 2025025781 </w:t>
            </w:r>
            <w:r w:rsidRPr="77016515" w:rsidR="77016515">
              <w:rPr>
                <w:rFonts w:ascii="Consolas" w:hAnsi="Consolas"/>
                <w:sz w:val="19"/>
                <w:szCs w:val="19"/>
                <w:shd w:fill="F0F0F0"/>
              </w:rPr>
              <w:t>projectMER</w:t>
            </w:r>
            <w:r w:rsidRPr="77016515" w:rsidR="77016515">
              <w:rPr>
                <w:rFonts w:ascii="Consolas" w:hAnsi="Consolas"/>
                <w:sz w:val="19"/>
                <w:szCs w:val="19"/>
                <w:shd w:fill="F0F0F0"/>
              </w:rPr>
              <w:t xml:space="preserve"> gemeente.pdf</w:t>
            </w:r>
          </w:p>
        </w:tc>
        <w:tc>
          <w:tcPr>
            <w:tcW w:w="3135" w:type="dxa"/>
            <w:shd w:val="clear" w:color="auto" w:fill="F2F6FC"/>
            <w:tcMar/>
          </w:tcPr>
          <w:p w14:paraId="6AB1578A" wp14:textId="77777777">
            <w:pPr>
              <w:spacing w:before="40" w:after="40"/>
            </w:pPr>
            <w:r w:rsidRPr="77016515" w:rsidR="77016515">
              <w:rPr>
                <w:rFonts w:ascii="Consolas" w:hAnsi="Consolas"/>
                <w:sz w:val="19"/>
                <w:szCs w:val="19"/>
                <w:shd w:fill="F0F0F0"/>
              </w:rPr>
              <w:t>2025025781\ADVIEZEN\</w:t>
            </w:r>
          </w:p>
        </w:tc>
      </w:tr>
    </w:tbl>
    <w:p xmlns:wp14="http://schemas.microsoft.com/office/word/2010/wordml" w14:paraId="3461D779" wp14:textId="77777777"/>
    <w:p xmlns:wp14="http://schemas.microsoft.com/office/word/2010/wordml" w14:paraId="3CF2D8B6" wp14:textId="77777777"/>
    <w:sectPr w:rsidRPr="0006063C" w:rsidR="00FC693F" w:rsidSect="00034616">
      <w:pgSz w:w="12240" w:h="15840" w:orient="portrait"/>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10">
    <w:nsid w:val="2a4fbc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96805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1">
    <w:abstractNumId w:val="10"/>
  </w:num>
  <w:num w:numId="10">
    <w:abstractNumId w:val="9"/>
  </w: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5E859C3"/>
    <w:rsid w:val="07AB3BC4"/>
    <w:rsid w:val="07DE180D"/>
    <w:rsid w:val="08AC968C"/>
    <w:rsid w:val="09793F3E"/>
    <w:rsid w:val="0AB348ED"/>
    <w:rsid w:val="0E5E8089"/>
    <w:rsid w:val="165F884B"/>
    <w:rsid w:val="1DAA0BAE"/>
    <w:rsid w:val="1F777D9E"/>
    <w:rsid w:val="1F8FDA07"/>
    <w:rsid w:val="244A4ABE"/>
    <w:rsid w:val="24D98990"/>
    <w:rsid w:val="251D6D35"/>
    <w:rsid w:val="296267C9"/>
    <w:rsid w:val="29A8DE90"/>
    <w:rsid w:val="29DEADC4"/>
    <w:rsid w:val="2A2E2B5D"/>
    <w:rsid w:val="2A7D4C4D"/>
    <w:rsid w:val="2A7D4C4D"/>
    <w:rsid w:val="2B02C5D1"/>
    <w:rsid w:val="2EF42719"/>
    <w:rsid w:val="33307D6C"/>
    <w:rsid w:val="38C0862F"/>
    <w:rsid w:val="398A9083"/>
    <w:rsid w:val="3D909507"/>
    <w:rsid w:val="40DE1869"/>
    <w:rsid w:val="40DE1869"/>
    <w:rsid w:val="4622218C"/>
    <w:rsid w:val="474A8B75"/>
    <w:rsid w:val="474A8B75"/>
    <w:rsid w:val="4A9691FF"/>
    <w:rsid w:val="4ABDC372"/>
    <w:rsid w:val="4BFE75DF"/>
    <w:rsid w:val="54E6657E"/>
    <w:rsid w:val="55309969"/>
    <w:rsid w:val="55309969"/>
    <w:rsid w:val="55543116"/>
    <w:rsid w:val="5D4C7397"/>
    <w:rsid w:val="5D7CE827"/>
    <w:rsid w:val="62852E55"/>
    <w:rsid w:val="63FEBA28"/>
    <w:rsid w:val="644E8A2E"/>
    <w:rsid w:val="6D64ED65"/>
    <w:rsid w:val="6FB58779"/>
    <w:rsid w:val="74446FB5"/>
    <w:rsid w:val="759D7886"/>
    <w:rsid w:val="759D7886"/>
    <w:rsid w:val="77016515"/>
    <w:rsid w:val="772FFA2A"/>
    <w:rsid w:val="79C58527"/>
    <w:rsid w:val="7A9B86BA"/>
    <w:rsid w:val="7CE4A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0D7E2DDF-6205-439F-B70C-3AB20E8F42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uiPriority w:val="0"/>
    <w:name w:val="Normal"/>
    <w:qFormat/>
    <w:rsid w:val="77016515"/>
    <w:rPr>
      <w:rFonts w:ascii="Calibri" w:hAnsi="Calibri"/>
      <w:noProof w:val="0"/>
      <w:lang w:val="nl-BE"/>
    </w:rPr>
    <w:pPr>
      <w:spacing w:after="120"/>
    </w:pPr>
  </w:style>
  <w:style w:type="paragraph" w:styleId="Header">
    <w:uiPriority w:val="99"/>
    <w:name w:val="header"/>
    <w:basedOn w:val="Normal"/>
    <w:unhideWhenUsed/>
    <w:link w:val="HeaderChar"/>
    <w:rsid w:val="77016515"/>
    <w:pPr>
      <w:tabs>
        <w:tab w:val="center" w:leader="none" w:pos="4680"/>
        <w:tab w:val="right" w:leader="none" w:pos="9360"/>
      </w:tabs>
      <w:spacing w:after="0"/>
    </w:pPr>
  </w:style>
  <w:style w:type="character" w:styleId="HeaderChar" w:customStyle="1">
    <w:name w:val="Header Char"/>
    <w:basedOn w:val="DefaultParagraphFont"/>
    <w:link w:val="Header"/>
    <w:uiPriority w:val="99"/>
    <w:rsid w:val="00E618BF"/>
  </w:style>
  <w:style w:type="paragraph" w:styleId="Footer">
    <w:uiPriority w:val="99"/>
    <w:name w:val="footer"/>
    <w:basedOn w:val="Normal"/>
    <w:unhideWhenUsed/>
    <w:link w:val="FooterChar"/>
    <w:rsid w:val="77016515"/>
    <w:pPr>
      <w:tabs>
        <w:tab w:val="center" w:leader="none" w:pos="4680"/>
        <w:tab w:val="right" w:leader="none" w:pos="9360"/>
      </w:tabs>
      <w:spacing w:after="0"/>
    </w:pPr>
  </w:style>
  <w:style w:type="character" w:styleId="FooterChar" w:customStyle="1">
    <w:name w:val="Footer Char"/>
    <w:basedOn w:val="DefaultParagraphFont"/>
    <w:link w:val="Footer"/>
    <w:uiPriority w:val="99"/>
    <w:rsid w:val="00E618BF"/>
  </w:style>
  <w:style w:type="paragraph" w:styleId="Heading1">
    <w:uiPriority w:val="9"/>
    <w:name w:val="heading 1"/>
    <w:basedOn w:val="Normal"/>
    <w:next w:val="Normal"/>
    <w:link w:val="Heading1Char"/>
    <w:qFormat/>
    <w:rsid w:val="77016515"/>
    <w:rPr>
      <w:rFonts w:eastAsia="ＭＳ ゴシック" w:cs="" w:asciiTheme="majorAscii" w:hAnsiTheme="majorAscii" w:eastAsiaTheme="majorEastAsia" w:cstheme="majorBidi"/>
      <w:b w:val="1"/>
      <w:bCs w:val="1"/>
      <w:color w:val="1F3864"/>
      <w:sz w:val="36"/>
      <w:szCs w:val="36"/>
    </w:rPr>
    <w:pPr>
      <w:keepNext w:val="1"/>
      <w:keepLines w:val="1"/>
      <w:spacing w:before="480" w:after="240"/>
      <w:outlineLvl w:val="0"/>
    </w:pPr>
  </w:style>
  <w:style w:type="paragraph" w:styleId="Heading2">
    <w:uiPriority w:val="9"/>
    <w:name w:val="heading 2"/>
    <w:basedOn w:val="Normal"/>
    <w:next w:val="Normal"/>
    <w:unhideWhenUsed/>
    <w:link w:val="Heading2Char"/>
    <w:qFormat/>
    <w:rsid w:val="77016515"/>
    <w:rPr>
      <w:rFonts w:eastAsia="ＭＳ ゴシック" w:cs="" w:asciiTheme="majorAscii" w:hAnsiTheme="majorAscii" w:eastAsiaTheme="majorEastAsia" w:cstheme="majorBidi"/>
      <w:b w:val="1"/>
      <w:bCs w:val="1"/>
      <w:color w:val="1F3864"/>
      <w:sz w:val="28"/>
      <w:szCs w:val="28"/>
    </w:rPr>
    <w:pPr>
      <w:keepNext w:val="1"/>
      <w:keepLines w:val="1"/>
      <w:spacing w:before="360" w:after="160"/>
      <w:outlineLvl w:val="1"/>
    </w:pPr>
  </w:style>
  <w:style w:type="paragraph" w:styleId="Heading3">
    <w:uiPriority w:val="9"/>
    <w:name w:val="heading 3"/>
    <w:basedOn w:val="Normal"/>
    <w:next w:val="Normal"/>
    <w:unhideWhenUsed/>
    <w:link w:val="Heading3Char"/>
    <w:qFormat/>
    <w:rsid w:val="77016515"/>
    <w:rPr>
      <w:rFonts w:eastAsia="ＭＳ ゴシック" w:cs="" w:asciiTheme="majorAscii" w:hAnsiTheme="majorAscii" w:eastAsiaTheme="majorEastAsia" w:cstheme="majorBidi"/>
      <w:b w:val="1"/>
      <w:bCs w:val="1"/>
      <w:color w:val="1F3864"/>
      <w:sz w:val="24"/>
      <w:szCs w:val="24"/>
    </w:rPr>
    <w:pPr>
      <w:keepNext w:val="1"/>
      <w:keepLines w:val="1"/>
      <w:spacing w:before="240"/>
      <w:outlineLvl w:val="2"/>
    </w:pPr>
  </w:style>
  <w:style w:type="paragraph" w:styleId="Heading4">
    <w:uiPriority w:val="9"/>
    <w:name w:val="heading 4"/>
    <w:basedOn w:val="Normal"/>
    <w:next w:val="Normal"/>
    <w:semiHidden/>
    <w:unhideWhenUsed/>
    <w:link w:val="Heading4Char"/>
    <w:qFormat/>
    <w:rsid w:val="77016515"/>
    <w:rPr>
      <w:rFonts w:eastAsia="ＭＳ ゴシック" w:cs="" w:asciiTheme="majorAscii" w:hAnsiTheme="majorAscii" w:eastAsiaTheme="majorEastAsia" w:cstheme="majorBidi"/>
      <w:b w:val="1"/>
      <w:bCs w:val="1"/>
      <w:i w:val="1"/>
      <w:iCs w:val="1"/>
      <w:color w:val="1F3864"/>
    </w:rPr>
    <w:pPr>
      <w:keepNext w:val="1"/>
      <w:keepLines w:val="1"/>
      <w:spacing w:before="200" w:after="80"/>
      <w:outlineLvl w:val="3"/>
    </w:pPr>
  </w:style>
  <w:style w:type="paragraph" w:styleId="Heading5">
    <w:uiPriority w:val="9"/>
    <w:name w:val="heading 5"/>
    <w:basedOn w:val="Normal"/>
    <w:next w:val="Normal"/>
    <w:semiHidden/>
    <w:unhideWhenUsed/>
    <w:link w:val="Heading5Char"/>
    <w:qFormat/>
    <w:rsid w:val="77016515"/>
    <w:rPr>
      <w:rFonts w:eastAsia="ＭＳ ゴシック" w:cs="" w:asciiTheme="majorAscii" w:hAnsiTheme="majorAscii" w:eastAsiaTheme="majorEastAsia" w:cstheme="majorBidi"/>
      <w:color w:val="243F60"/>
    </w:rPr>
    <w:pPr>
      <w:keepNext w:val="1"/>
      <w:keepLines w:val="1"/>
      <w:spacing w:before="200" w:after="0"/>
      <w:outlineLvl w:val="4"/>
    </w:pPr>
  </w:style>
  <w:style w:type="paragraph" w:styleId="Heading6">
    <w:uiPriority w:val="9"/>
    <w:name w:val="heading 6"/>
    <w:basedOn w:val="Normal"/>
    <w:next w:val="Normal"/>
    <w:semiHidden/>
    <w:unhideWhenUsed/>
    <w:link w:val="Heading6Char"/>
    <w:qFormat/>
    <w:rsid w:val="77016515"/>
    <w:rPr>
      <w:rFonts w:eastAsia="ＭＳ ゴシック" w:cs="" w:asciiTheme="majorAscii" w:hAnsiTheme="majorAscii" w:eastAsiaTheme="majorEastAsia" w:cstheme="majorBidi"/>
      <w:i w:val="1"/>
      <w:iCs w:val="1"/>
      <w:color w:val="243F60"/>
    </w:rPr>
    <w:pPr>
      <w:keepNext w:val="1"/>
      <w:keepLines w:val="1"/>
      <w:spacing w:before="200" w:after="0"/>
      <w:outlineLvl w:val="5"/>
    </w:pPr>
  </w:style>
  <w:style w:type="paragraph" w:styleId="Heading7">
    <w:uiPriority w:val="9"/>
    <w:name w:val="heading 7"/>
    <w:basedOn w:val="Normal"/>
    <w:next w:val="Normal"/>
    <w:semiHidden/>
    <w:unhideWhenUsed/>
    <w:link w:val="Heading7Char"/>
    <w:qFormat/>
    <w:rsid w:val="77016515"/>
    <w:rPr>
      <w:rFonts w:eastAsia="ＭＳ ゴシック" w:cs="" w:asciiTheme="majorAscii" w:hAnsiTheme="majorAscii" w:eastAsiaTheme="majorEastAsia" w:cstheme="majorBidi"/>
      <w:i w:val="1"/>
      <w:iCs w:val="1"/>
      <w:color w:val="404040" w:themeColor="text1" w:themeTint="BF" w:themeShade="FF"/>
    </w:rPr>
    <w:pPr>
      <w:keepNext w:val="1"/>
      <w:keepLines w:val="1"/>
      <w:spacing w:before="200" w:after="0"/>
      <w:outlineLvl w:val="6"/>
    </w:pPr>
  </w:style>
  <w:style w:type="paragraph" w:styleId="Heading8">
    <w:uiPriority w:val="9"/>
    <w:name w:val="heading 8"/>
    <w:basedOn w:val="Normal"/>
    <w:next w:val="Normal"/>
    <w:semiHidden/>
    <w:unhideWhenUsed/>
    <w:link w:val="Heading8Char"/>
    <w:qFormat/>
    <w:rsid w:val="77016515"/>
    <w:rPr>
      <w:rFonts w:eastAsia="ＭＳ ゴシック" w:cs="" w:asciiTheme="majorAscii" w:hAnsiTheme="majorAscii" w:eastAsiaTheme="majorEastAsia" w:cstheme="majorBidi"/>
      <w:color w:val="4F81BD" w:themeColor="accent1" w:themeTint="FF" w:themeShade="FF"/>
      <w:sz w:val="20"/>
      <w:szCs w:val="20"/>
    </w:rPr>
    <w:pPr>
      <w:keepNext w:val="1"/>
      <w:keepLines w:val="1"/>
      <w:spacing w:before="200" w:after="0"/>
      <w:outlineLvl w:val="7"/>
    </w:pPr>
  </w:style>
  <w:style w:type="paragraph" w:styleId="Heading9">
    <w:uiPriority w:val="9"/>
    <w:name w:val="heading 9"/>
    <w:basedOn w:val="Normal"/>
    <w:next w:val="Normal"/>
    <w:semiHidden/>
    <w:unhideWhenUsed/>
    <w:link w:val="Heading9Char"/>
    <w:qFormat/>
    <w:rsid w:val="77016515"/>
    <w:rPr>
      <w:rFonts w:eastAsia="ＭＳ ゴシック" w:cs="" w:asciiTheme="majorAscii" w:hAnsiTheme="majorAscii" w:eastAsiaTheme="majorEastAsia" w:cstheme="majorBidi"/>
      <w:i w:val="1"/>
      <w:iCs w:val="1"/>
      <w:color w:val="404040" w:themeColor="text1" w:themeTint="BF" w:themeShade="FF"/>
      <w:sz w:val="20"/>
      <w:szCs w:val="20"/>
    </w:rPr>
    <w:pPr>
      <w:keepNext w:val="1"/>
      <w:keepLines w:val="1"/>
      <w:spacing w:before="200" w:after="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uiPriority w:val="10"/>
    <w:name w:val="Title"/>
    <w:basedOn w:val="Normal"/>
    <w:next w:val="Normal"/>
    <w:link w:val="TitleChar"/>
    <w:qFormat/>
    <w:rsid w:val="77016515"/>
    <w:rPr>
      <w:rFonts w:eastAsia="ＭＳ ゴシック" w:cs="" w:asciiTheme="majorAscii" w:hAnsiTheme="majorAscii" w:eastAsiaTheme="majorEastAsia" w:cstheme="majorBidi"/>
      <w:color w:val="17365D" w:themeColor="text2" w:themeTint="FF" w:themeShade="BF"/>
      <w:sz w:val="52"/>
      <w:szCs w:val="52"/>
    </w:rPr>
    <w:pPr>
      <w:pBdr>
        <w:bottom w:val="single" w:color="4F81BD" w:themeColor="accent1" w:sz="8" w:space="4"/>
      </w:pBdr>
      <w:spacing w:after="300"/>
      <w:contextualSpacing/>
    </w:p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uiPriority w:val="11"/>
    <w:name w:val="Subtitle"/>
    <w:basedOn w:val="Normal"/>
    <w:next w:val="Normal"/>
    <w:link w:val="SubtitleChar"/>
    <w:qFormat/>
    <w:rsid w:val="77016515"/>
    <w:rPr>
      <w:rFonts w:eastAsia="ＭＳ ゴシック" w:cs="" w:asciiTheme="majorAscii" w:hAnsiTheme="majorAscii" w:eastAsiaTheme="majorEastAsia" w:cstheme="majorBidi"/>
      <w:i w:val="1"/>
      <w:iCs w:val="1"/>
      <w:color w:val="4F81BD" w:themeColor="accent1" w:themeTint="FF" w:themeShade="FF"/>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uiPriority w:val="34"/>
    <w:name w:val="List Paragraph"/>
    <w:basedOn w:val="Normal"/>
    <w:qFormat/>
    <w:rsid w:val="77016515"/>
    <w:pPr>
      <w:spacing/>
      <w:ind w:left="720"/>
      <w:contextualSpacing/>
    </w:pPr>
  </w:style>
  <w:style w:type="paragraph" w:styleId="BodyText">
    <w:uiPriority w:val="99"/>
    <w:name w:val="Body Text"/>
    <w:basedOn w:val="Normal"/>
    <w:unhideWhenUsed/>
    <w:link w:val="BodyTextChar"/>
    <w:rsid w:val="77016515"/>
  </w:style>
  <w:style w:type="character" w:styleId="BodyTextChar" w:customStyle="1">
    <w:name w:val="Body Text Char"/>
    <w:basedOn w:val="DefaultParagraphFont"/>
    <w:link w:val="BodyText"/>
    <w:uiPriority w:val="99"/>
    <w:rsid w:val="00AA1D8D"/>
  </w:style>
  <w:style w:type="paragraph" w:styleId="BodyText2">
    <w:uiPriority w:val="99"/>
    <w:name w:val="Body Text 2"/>
    <w:basedOn w:val="Normal"/>
    <w:unhideWhenUsed/>
    <w:link w:val="BodyText2Char"/>
    <w:rsid w:val="77016515"/>
  </w:style>
  <w:style w:type="character" w:styleId="BodyText2Char" w:customStyle="1">
    <w:name w:val="Body Text 2 Char"/>
    <w:basedOn w:val="DefaultParagraphFont"/>
    <w:link w:val="BodyText2"/>
    <w:uiPriority w:val="99"/>
    <w:rsid w:val="00AA1D8D"/>
  </w:style>
  <w:style w:type="paragraph" w:styleId="BodyText3">
    <w:uiPriority w:val="99"/>
    <w:name w:val="Body Text 3"/>
    <w:basedOn w:val="Normal"/>
    <w:unhideWhenUsed/>
    <w:link w:val="BodyText3Char"/>
    <w:rsid w:val="77016515"/>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uiPriority w:val="99"/>
    <w:name w:val="List"/>
    <w:basedOn w:val="Normal"/>
    <w:unhideWhenUsed/>
    <w:rsid w:val="77016515"/>
    <w:pPr>
      <w:spacing/>
      <w:ind w:left="360" w:hanging="360"/>
      <w:contextualSpacing/>
    </w:pPr>
  </w:style>
  <w:style w:type="paragraph" w:styleId="List2">
    <w:uiPriority w:val="99"/>
    <w:name w:val="List 2"/>
    <w:basedOn w:val="Normal"/>
    <w:unhideWhenUsed/>
    <w:rsid w:val="77016515"/>
    <w:pPr>
      <w:spacing/>
      <w:ind w:left="720" w:hanging="360"/>
      <w:contextualSpacing/>
    </w:pPr>
  </w:style>
  <w:style w:type="paragraph" w:styleId="List3">
    <w:uiPriority w:val="99"/>
    <w:name w:val="List 3"/>
    <w:basedOn w:val="Normal"/>
    <w:unhideWhenUsed/>
    <w:rsid w:val="77016515"/>
    <w:pPr>
      <w:spacing/>
      <w:ind w:left="1080" w:hanging="360"/>
      <w:contextualSpacing/>
    </w:pPr>
  </w:style>
  <w:style w:type="paragraph" w:styleId="ListBullet">
    <w:uiPriority w:val="99"/>
    <w:name w:val="List Bullet"/>
    <w:basedOn w:val="Normal"/>
    <w:unhideWhenUsed/>
    <w:rsid w:val="77016515"/>
    <w:pPr>
      <w:numPr>
        <w:numId w:val="1"/>
      </w:numPr>
      <w:spacing/>
      <w:contextualSpacing/>
    </w:pPr>
  </w:style>
  <w:style w:type="paragraph" w:styleId="ListBullet2">
    <w:uiPriority w:val="99"/>
    <w:name w:val="List Bullet 2"/>
    <w:basedOn w:val="Normal"/>
    <w:unhideWhenUsed/>
    <w:rsid w:val="77016515"/>
    <w:pPr>
      <w:numPr>
        <w:numId w:val="2"/>
      </w:numPr>
      <w:spacing/>
      <w:contextualSpacing/>
    </w:pPr>
  </w:style>
  <w:style w:type="paragraph" w:styleId="ListBullet3">
    <w:uiPriority w:val="99"/>
    <w:name w:val="List Bullet 3"/>
    <w:basedOn w:val="Normal"/>
    <w:unhideWhenUsed/>
    <w:rsid w:val="77016515"/>
    <w:pPr>
      <w:numPr>
        <w:numId w:val="3"/>
      </w:numPr>
      <w:spacing/>
      <w:contextualSpacing/>
    </w:pPr>
  </w:style>
  <w:style w:type="paragraph" w:styleId="ListNumber">
    <w:uiPriority w:val="99"/>
    <w:name w:val="List Number"/>
    <w:basedOn w:val="Normal"/>
    <w:unhideWhenUsed/>
    <w:rsid w:val="77016515"/>
    <w:pPr>
      <w:numPr>
        <w:numId w:val="5"/>
      </w:numPr>
      <w:spacing/>
      <w:contextualSpacing/>
    </w:pPr>
  </w:style>
  <w:style w:type="paragraph" w:styleId="ListNumber2">
    <w:uiPriority w:val="99"/>
    <w:name w:val="List Number 2"/>
    <w:basedOn w:val="Normal"/>
    <w:unhideWhenUsed/>
    <w:rsid w:val="77016515"/>
    <w:pPr>
      <w:numPr>
        <w:numId w:val="6"/>
      </w:numPr>
      <w:spacing/>
      <w:contextualSpacing/>
    </w:pPr>
  </w:style>
  <w:style w:type="paragraph" w:styleId="ListNumber3">
    <w:uiPriority w:val="99"/>
    <w:name w:val="List Number 3"/>
    <w:basedOn w:val="Normal"/>
    <w:unhideWhenUsed/>
    <w:rsid w:val="77016515"/>
    <w:pPr>
      <w:numPr>
        <w:numId w:val="7"/>
      </w:numPr>
      <w:spacing/>
      <w:contextualSpacing/>
    </w:pPr>
  </w:style>
  <w:style w:type="paragraph" w:styleId="ListContinue">
    <w:uiPriority w:val="99"/>
    <w:name w:val="List Continue"/>
    <w:basedOn w:val="Normal"/>
    <w:unhideWhenUsed/>
    <w:rsid w:val="77016515"/>
    <w:pPr>
      <w:spacing/>
      <w:ind w:left="360"/>
      <w:contextualSpacing/>
    </w:pPr>
  </w:style>
  <w:style w:type="paragraph" w:styleId="ListContinue2">
    <w:uiPriority w:val="99"/>
    <w:name w:val="List Continue 2"/>
    <w:basedOn w:val="Normal"/>
    <w:unhideWhenUsed/>
    <w:rsid w:val="77016515"/>
    <w:pPr>
      <w:spacing/>
      <w:ind w:left="720"/>
      <w:contextualSpacing/>
    </w:pPr>
  </w:style>
  <w:style w:type="paragraph" w:styleId="ListContinue3">
    <w:uiPriority w:val="99"/>
    <w:name w:val="List Continue 3"/>
    <w:basedOn w:val="Normal"/>
    <w:unhideWhenUsed/>
    <w:rsid w:val="77016515"/>
    <w:pPr>
      <w:spacing/>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uiPriority w:val="29"/>
    <w:name w:val="Quote"/>
    <w:basedOn w:val="Normal"/>
    <w:next w:val="Normal"/>
    <w:link w:val="QuoteChar"/>
    <w:qFormat/>
    <w:rsid w:val="77016515"/>
    <w:rPr>
      <w:i w:val="1"/>
      <w:iCs w:val="1"/>
      <w:color w:val="000000" w:themeColor="text1" w:themeTint="FF" w:themeShade="FF"/>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uiPriority w:val="35"/>
    <w:name w:val="caption"/>
    <w:basedOn w:val="Normal"/>
    <w:next w:val="Normal"/>
    <w:semiHidden/>
    <w:unhideWhenUsed/>
    <w:qFormat/>
    <w:rsid w:val="77016515"/>
    <w:rPr>
      <w:b w:val="1"/>
      <w:bCs w:val="1"/>
      <w:color w:val="4F81BD" w:themeColor="accent1" w:themeTint="FF" w:themeShade="FF"/>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uiPriority w:val="30"/>
    <w:name w:val="Intense Quote"/>
    <w:basedOn w:val="Normal"/>
    <w:next w:val="Normal"/>
    <w:link w:val="IntenseQuoteChar"/>
    <w:qFormat/>
    <w:rsid w:val="77016515"/>
    <w:rPr>
      <w:b w:val="1"/>
      <w:bCs w:val="1"/>
      <w:i w:val="1"/>
      <w:iCs w:val="1"/>
      <w:color w:val="4F81BD" w:themeColor="accent1" w:themeTint="FF" w:themeShade="FF"/>
    </w:rPr>
    <w:pPr>
      <w:pBdr>
        <w:bottom w:val="single" w:color="4F81BD" w:themeColor="accent1" w:sz="4" w:space="4"/>
      </w:pBdr>
      <w:spacing w:before="200" w:after="280"/>
      <w:ind w:left="936" w:right="936"/>
    </w:p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Heidi Deleu</lastModifiedBy>
  <revision>3</revision>
  <dcterms:created xsi:type="dcterms:W3CDTF">2013-12-23T23:15:00.0000000Z</dcterms:created>
  <dcterms:modified xsi:type="dcterms:W3CDTF">2026-02-22T19:13:57.6003224Z</dcterms:modified>
  <category/>
</coreProperties>
</file>